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C32" w:rsidRDefault="00D82814">
      <w:pPr>
        <w:rPr>
          <w:b/>
          <w:bCs/>
          <w:sz w:val="28"/>
          <w:szCs w:val="28"/>
        </w:rPr>
      </w:pPr>
      <w:r w:rsidRPr="00D82814">
        <w:rPr>
          <w:b/>
          <w:bCs/>
          <w:sz w:val="28"/>
          <w:szCs w:val="28"/>
        </w:rPr>
        <w:t xml:space="preserve">Design of Assessment Instruments and Tools for the </w:t>
      </w:r>
      <w:r w:rsidR="00076408" w:rsidRPr="00D82814">
        <w:rPr>
          <w:b/>
          <w:bCs/>
          <w:sz w:val="28"/>
          <w:szCs w:val="28"/>
        </w:rPr>
        <w:t>Materials</w:t>
      </w:r>
      <w:r w:rsidRPr="00D82814">
        <w:rPr>
          <w:b/>
          <w:bCs/>
          <w:sz w:val="28"/>
          <w:szCs w:val="28"/>
        </w:rPr>
        <w:t xml:space="preserve"> in FESS</w:t>
      </w:r>
    </w:p>
    <w:p w:rsidR="00BB300D" w:rsidRDefault="004F7C32" w:rsidP="004F7C32">
      <w:pPr>
        <w:jc w:val="right"/>
        <w:rPr>
          <w:b/>
          <w:bCs/>
          <w:color w:val="C00000"/>
          <w:sz w:val="24"/>
          <w:szCs w:val="24"/>
        </w:rPr>
      </w:pPr>
      <w:r w:rsidRPr="009F36BD">
        <w:rPr>
          <w:b/>
          <w:bCs/>
          <w:color w:val="C00000"/>
          <w:sz w:val="24"/>
          <w:szCs w:val="24"/>
        </w:rPr>
        <w:t>Written by Future PhD Student: Engr Afsaneh Cooper</w:t>
      </w:r>
      <w:r w:rsidR="00D82814" w:rsidRPr="009F36BD">
        <w:rPr>
          <w:b/>
          <w:bCs/>
          <w:color w:val="C00000"/>
          <w:sz w:val="24"/>
          <w:szCs w:val="24"/>
        </w:rPr>
        <w:t xml:space="preserve"> </w:t>
      </w:r>
    </w:p>
    <w:p w:rsidR="00451660" w:rsidRPr="00451660" w:rsidRDefault="00451660" w:rsidP="00451660">
      <w:pPr>
        <w:rPr>
          <w:b/>
          <w:bCs/>
          <w:color w:val="385623" w:themeColor="accent6" w:themeShade="80"/>
          <w:sz w:val="24"/>
          <w:szCs w:val="24"/>
        </w:rPr>
      </w:pPr>
      <w:r w:rsidRPr="00451660">
        <w:rPr>
          <w:b/>
          <w:bCs/>
          <w:color w:val="385623" w:themeColor="accent6" w:themeShade="80"/>
          <w:sz w:val="24"/>
          <w:szCs w:val="24"/>
        </w:rPr>
        <w:t xml:space="preserve">To </w:t>
      </w:r>
      <w:r>
        <w:rPr>
          <w:b/>
          <w:bCs/>
          <w:color w:val="385623" w:themeColor="accent6" w:themeShade="80"/>
          <w:sz w:val="24"/>
          <w:szCs w:val="24"/>
        </w:rPr>
        <w:t xml:space="preserve">have </w:t>
      </w:r>
      <w:bookmarkStart w:id="0" w:name="_GoBack"/>
      <w:bookmarkEnd w:id="0"/>
      <w:r w:rsidRPr="00451660">
        <w:rPr>
          <w:b/>
          <w:bCs/>
          <w:color w:val="385623" w:themeColor="accent6" w:themeShade="80"/>
          <w:sz w:val="24"/>
          <w:szCs w:val="24"/>
        </w:rPr>
        <w:t xml:space="preserve">Access </w:t>
      </w:r>
      <w:r>
        <w:rPr>
          <w:b/>
          <w:bCs/>
          <w:color w:val="385623" w:themeColor="accent6" w:themeShade="80"/>
          <w:sz w:val="24"/>
          <w:szCs w:val="24"/>
        </w:rPr>
        <w:t>to this part of the PhD Proposal 1, please type M17 in search box of: http://ewindfly.shubayr.net</w:t>
      </w:r>
    </w:p>
    <w:p w:rsidR="00076408" w:rsidRPr="004F7C32" w:rsidRDefault="00076408" w:rsidP="004F7C32">
      <w:pPr>
        <w:spacing w:line="360" w:lineRule="auto"/>
      </w:pPr>
      <w:r w:rsidRPr="004F7C32">
        <w:t xml:space="preserve">Materials have an important role in FESS due to engineers want to evaluate potential failure mechanism of flywheels, specially the flywheels constructed with </w:t>
      </w:r>
      <w:r w:rsidR="00451660" w:rsidRPr="004F7C32">
        <w:t>fibre</w:t>
      </w:r>
      <w:r w:rsidRPr="004F7C32">
        <w:t xml:space="preserve"> composites. For this </w:t>
      </w:r>
      <w:r w:rsidR="00451660" w:rsidRPr="004F7C32">
        <w:t>reason,</w:t>
      </w:r>
      <w:r w:rsidRPr="004F7C32">
        <w:t xml:space="preserve"> developing analytical codes for predicting elastic and viscoelastic (long-term) behaviour for flywheel design should be considered. I want to be able to propose material characterization and test matrices to design the flywheel of this PhD Proposal with maximum performance.</w:t>
      </w:r>
    </w:p>
    <w:p w:rsidR="00076408" w:rsidRPr="004F7C32" w:rsidRDefault="00076408" w:rsidP="004F7C32">
      <w:pPr>
        <w:spacing w:line="360" w:lineRule="auto"/>
      </w:pPr>
      <w:r w:rsidRPr="004F7C32">
        <w:t>Testing methods and devices for performance validation of the flywheel should be developed. Methodology for design and manufacture of the flywheel in Australia also should be presented in this research.</w:t>
      </w:r>
    </w:p>
    <w:p w:rsidR="008D11C1" w:rsidRPr="004F7C32" w:rsidRDefault="008D11C1" w:rsidP="004F7C32">
      <w:pPr>
        <w:spacing w:line="360" w:lineRule="auto"/>
      </w:pPr>
      <w:r w:rsidRPr="004F7C32">
        <w:t xml:space="preserve">Long term stability, size and mass, power efficiency are important issues which comes first, then material issues discussed above should be analysed. The following materials </w:t>
      </w:r>
      <w:r w:rsidR="00DE0431" w:rsidRPr="004F7C32">
        <w:t xml:space="preserve">issues </w:t>
      </w:r>
      <w:r w:rsidRPr="004F7C32">
        <w:t>are related to FESS which need to be evaluated</w:t>
      </w:r>
      <w:r w:rsidR="00DE0431" w:rsidRPr="004F7C32">
        <w:t xml:space="preserve"> in this research</w:t>
      </w:r>
      <w:r w:rsidRPr="004F7C32">
        <w:t>:</w:t>
      </w:r>
    </w:p>
    <w:p w:rsidR="008D11C1" w:rsidRPr="004F7C32" w:rsidRDefault="008D11C1" w:rsidP="004F7C32">
      <w:pPr>
        <w:pStyle w:val="ListParagraph"/>
        <w:numPr>
          <w:ilvl w:val="0"/>
          <w:numId w:val="2"/>
        </w:numPr>
        <w:spacing w:line="360" w:lineRule="auto"/>
      </w:pPr>
      <w:r w:rsidRPr="004F7C32">
        <w:t>Stone</w:t>
      </w:r>
      <w:r w:rsidR="00DE0431" w:rsidRPr="004F7C32">
        <w:t xml:space="preserve"> Rim</w:t>
      </w:r>
    </w:p>
    <w:p w:rsidR="008D11C1" w:rsidRPr="004F7C32" w:rsidRDefault="008D11C1" w:rsidP="004F7C32">
      <w:pPr>
        <w:pStyle w:val="ListParagraph"/>
        <w:numPr>
          <w:ilvl w:val="0"/>
          <w:numId w:val="2"/>
        </w:numPr>
        <w:spacing w:line="360" w:lineRule="auto"/>
      </w:pPr>
      <w:r w:rsidRPr="004F7C32">
        <w:t>Steel</w:t>
      </w:r>
      <w:r w:rsidR="00DE0431" w:rsidRPr="004F7C32">
        <w:t xml:space="preserve"> Rim</w:t>
      </w:r>
    </w:p>
    <w:p w:rsidR="008D11C1" w:rsidRPr="004F7C32" w:rsidRDefault="008D11C1" w:rsidP="004F7C32">
      <w:pPr>
        <w:pStyle w:val="ListParagraph"/>
        <w:numPr>
          <w:ilvl w:val="0"/>
          <w:numId w:val="2"/>
        </w:numPr>
        <w:spacing w:line="360" w:lineRule="auto"/>
      </w:pPr>
      <w:r w:rsidRPr="004F7C32">
        <w:t>Composite</w:t>
      </w:r>
      <w:r w:rsidR="00DE0431" w:rsidRPr="004F7C32">
        <w:t xml:space="preserve"> Rim</w:t>
      </w:r>
    </w:p>
    <w:p w:rsidR="008D11C1" w:rsidRPr="004F7C32" w:rsidRDefault="008D11C1" w:rsidP="004F7C32">
      <w:pPr>
        <w:pStyle w:val="ListParagraph"/>
        <w:numPr>
          <w:ilvl w:val="0"/>
          <w:numId w:val="2"/>
        </w:numPr>
        <w:spacing w:line="360" w:lineRule="auto"/>
      </w:pPr>
      <w:r w:rsidRPr="004F7C32">
        <w:t>Super conducting magnetic bearing (SMB or AMB)</w:t>
      </w:r>
    </w:p>
    <w:p w:rsidR="008D11C1" w:rsidRPr="004F7C32" w:rsidRDefault="008D11C1" w:rsidP="004F7C32">
      <w:pPr>
        <w:pStyle w:val="ListParagraph"/>
        <w:numPr>
          <w:ilvl w:val="0"/>
          <w:numId w:val="2"/>
        </w:numPr>
        <w:spacing w:line="360" w:lineRule="auto"/>
      </w:pPr>
      <w:r w:rsidRPr="004F7C32">
        <w:t>Super conducting stator of YBCO Bulks</w:t>
      </w:r>
    </w:p>
    <w:p w:rsidR="008D11C1" w:rsidRPr="004F7C32" w:rsidRDefault="008D11C1" w:rsidP="004F7C32">
      <w:pPr>
        <w:pStyle w:val="ListParagraph"/>
        <w:numPr>
          <w:ilvl w:val="0"/>
          <w:numId w:val="2"/>
        </w:numPr>
        <w:spacing w:line="360" w:lineRule="auto"/>
      </w:pPr>
      <w:r w:rsidRPr="004F7C32">
        <w:t>NdFEB permanent magnet circuit and levitation force</w:t>
      </w:r>
    </w:p>
    <w:p w:rsidR="008D11C1" w:rsidRPr="004F7C32" w:rsidRDefault="008D11C1" w:rsidP="004F7C32">
      <w:pPr>
        <w:pStyle w:val="ListParagraph"/>
        <w:numPr>
          <w:ilvl w:val="0"/>
          <w:numId w:val="2"/>
        </w:numPr>
        <w:spacing w:line="360" w:lineRule="auto"/>
      </w:pPr>
      <w:r w:rsidRPr="004F7C32">
        <w:t>Preloading or super-cooling method for flywheel materials</w:t>
      </w:r>
    </w:p>
    <w:p w:rsidR="008D11C1" w:rsidRPr="004F7C32" w:rsidRDefault="008D11C1" w:rsidP="004F7C32">
      <w:pPr>
        <w:pStyle w:val="ListParagraph"/>
        <w:numPr>
          <w:ilvl w:val="0"/>
          <w:numId w:val="2"/>
        </w:numPr>
        <w:spacing w:line="360" w:lineRule="auto"/>
      </w:pPr>
      <w:r w:rsidRPr="004F7C32">
        <w:t>Radial magnetic bearing VS three axis bearing VS back up bearing VS Combo bearing</w:t>
      </w:r>
    </w:p>
    <w:p w:rsidR="00C52D05" w:rsidRPr="004F7C32" w:rsidRDefault="00C52D05" w:rsidP="004F7C32">
      <w:pPr>
        <w:pStyle w:val="ListParagraph"/>
        <w:numPr>
          <w:ilvl w:val="0"/>
          <w:numId w:val="2"/>
        </w:numPr>
        <w:spacing w:line="360" w:lineRule="auto"/>
      </w:pPr>
      <w:r w:rsidRPr="004F7C32">
        <w:t>Composite Multi-Ring</w:t>
      </w:r>
    </w:p>
    <w:p w:rsidR="00C52D05" w:rsidRPr="004F7C32" w:rsidRDefault="00C52D05" w:rsidP="004F7C32">
      <w:pPr>
        <w:pStyle w:val="ListParagraph"/>
        <w:numPr>
          <w:ilvl w:val="0"/>
          <w:numId w:val="2"/>
        </w:numPr>
        <w:spacing w:line="360" w:lineRule="auto"/>
      </w:pPr>
      <w:r w:rsidRPr="004F7C32">
        <w:t>flywheel rim</w:t>
      </w:r>
    </w:p>
    <w:p w:rsidR="00C52D05" w:rsidRPr="004F7C32" w:rsidRDefault="00C52D05" w:rsidP="004F7C32">
      <w:pPr>
        <w:pStyle w:val="ListParagraph"/>
        <w:numPr>
          <w:ilvl w:val="0"/>
          <w:numId w:val="2"/>
        </w:numPr>
        <w:spacing w:line="360" w:lineRule="auto"/>
      </w:pPr>
      <w:r w:rsidRPr="004F7C32">
        <w:t>Energy density of flywheel VS its materials</w:t>
      </w:r>
    </w:p>
    <w:p w:rsidR="00C52D05" w:rsidRPr="004F7C32" w:rsidRDefault="00C52D05" w:rsidP="004F7C32">
      <w:pPr>
        <w:pStyle w:val="ListParagraph"/>
        <w:numPr>
          <w:ilvl w:val="0"/>
          <w:numId w:val="2"/>
        </w:numPr>
        <w:spacing w:line="360" w:lineRule="auto"/>
      </w:pPr>
      <w:r w:rsidRPr="004F7C32">
        <w:t xml:space="preserve">Wet filament wound Nanotube rope [WFWNR], in which the </w:t>
      </w:r>
      <w:r w:rsidR="00451660" w:rsidRPr="004F7C32">
        <w:t>fibres</w:t>
      </w:r>
      <w:r w:rsidRPr="004F7C32">
        <w:t xml:space="preserve"> are arranged in the hoop direction</w:t>
      </w:r>
    </w:p>
    <w:p w:rsidR="00C52D05" w:rsidRPr="004F7C32" w:rsidRDefault="00C52D05" w:rsidP="004F7C32">
      <w:pPr>
        <w:pStyle w:val="ListParagraph"/>
        <w:numPr>
          <w:ilvl w:val="0"/>
          <w:numId w:val="2"/>
        </w:numPr>
        <w:spacing w:line="360" w:lineRule="auto"/>
      </w:pPr>
      <w:r w:rsidRPr="004F7C32">
        <w:t>Time-temperature dependant response of [WFWNR] for flywheel rotors</w:t>
      </w:r>
    </w:p>
    <w:p w:rsidR="00C52D05" w:rsidRPr="004F7C32" w:rsidRDefault="00C52D05" w:rsidP="004F7C32">
      <w:pPr>
        <w:pStyle w:val="ListParagraph"/>
        <w:numPr>
          <w:ilvl w:val="0"/>
          <w:numId w:val="2"/>
        </w:numPr>
        <w:spacing w:line="360" w:lineRule="auto"/>
      </w:pPr>
      <w:r w:rsidRPr="004F7C32">
        <w:t>Load carrying capacity of [WFWNR]</w:t>
      </w:r>
    </w:p>
    <w:p w:rsidR="00C52D05" w:rsidRPr="004F7C32" w:rsidRDefault="00C52D05" w:rsidP="004F7C32">
      <w:pPr>
        <w:pStyle w:val="ListParagraph"/>
        <w:numPr>
          <w:ilvl w:val="0"/>
          <w:numId w:val="2"/>
        </w:numPr>
        <w:spacing w:line="360" w:lineRule="auto"/>
      </w:pPr>
      <w:r w:rsidRPr="004F7C32">
        <w:t>Rotor material IM7/8552</w:t>
      </w:r>
    </w:p>
    <w:p w:rsidR="00C52D05" w:rsidRPr="004F7C32" w:rsidRDefault="00C52D05" w:rsidP="004F7C32">
      <w:pPr>
        <w:pStyle w:val="ListParagraph"/>
        <w:numPr>
          <w:ilvl w:val="0"/>
          <w:numId w:val="2"/>
        </w:numPr>
        <w:spacing w:line="360" w:lineRule="auto"/>
      </w:pPr>
      <w:r w:rsidRPr="004F7C32">
        <w:t>Materials which would resist under 5</w:t>
      </w:r>
      <w:r w:rsidRPr="004F7C32">
        <w:rPr>
          <w:rFonts w:cstheme="minorHAnsi"/>
        </w:rPr>
        <w:t>×</w:t>
      </w:r>
      <w:r w:rsidRPr="004F7C32">
        <w:t>10</w:t>
      </w:r>
      <w:r w:rsidRPr="004F7C32">
        <w:rPr>
          <w:vertAlign w:val="superscript"/>
        </w:rPr>
        <w:t>-6</w:t>
      </w:r>
      <w:r w:rsidR="00DE0431" w:rsidRPr="004F7C32">
        <w:t>/s to 5</w:t>
      </w:r>
      <w:r w:rsidR="00DE0431" w:rsidRPr="004F7C32">
        <w:rPr>
          <w:rFonts w:cstheme="minorHAnsi"/>
        </w:rPr>
        <w:t>×</w:t>
      </w:r>
      <w:r w:rsidR="00DE0431" w:rsidRPr="004F7C32">
        <w:t>10</w:t>
      </w:r>
      <w:r w:rsidR="00DE0431" w:rsidRPr="004F7C32">
        <w:rPr>
          <w:vertAlign w:val="superscript"/>
        </w:rPr>
        <w:t>-3</w:t>
      </w:r>
      <w:r w:rsidR="00DE0431" w:rsidRPr="004F7C32">
        <w:t>/s strain rate</w:t>
      </w:r>
    </w:p>
    <w:p w:rsidR="00DE0431" w:rsidRPr="004F7C32" w:rsidRDefault="00DE0431" w:rsidP="004F7C32">
      <w:pPr>
        <w:pStyle w:val="ListParagraph"/>
        <w:numPr>
          <w:ilvl w:val="0"/>
          <w:numId w:val="2"/>
        </w:numPr>
        <w:spacing w:line="360" w:lineRule="auto"/>
      </w:pPr>
      <w:r w:rsidRPr="004F7C32">
        <w:t>Creep and Stress Relaxation Test with 72 hours recovery</w:t>
      </w:r>
    </w:p>
    <w:p w:rsidR="004F7C32" w:rsidRDefault="00DE0431" w:rsidP="004F7C32">
      <w:pPr>
        <w:spacing w:line="360" w:lineRule="auto"/>
        <w:rPr>
          <w:rFonts w:ascii="Helvetica" w:hAnsi="Helvetica" w:cs="Helvetica"/>
          <w:color w:val="000000"/>
        </w:rPr>
      </w:pPr>
      <w:r w:rsidRPr="004F7C32">
        <w:lastRenderedPageBreak/>
        <w:t xml:space="preserve">In this research I aim to design my </w:t>
      </w:r>
      <w:r w:rsidR="00D82814" w:rsidRPr="004F7C32">
        <w:t>“</w:t>
      </w:r>
      <w:r w:rsidRPr="004F7C32">
        <w:t xml:space="preserve">Assessment Instruments </w:t>
      </w:r>
      <w:r w:rsidR="00D82814" w:rsidRPr="004F7C32">
        <w:t>and Tools” for evaluation of all materials used for construction of the FESS in this project.</w:t>
      </w:r>
      <w:r w:rsidR="004F7C32" w:rsidRPr="004F7C32">
        <w:t xml:space="preserve"> </w:t>
      </w:r>
      <w:r w:rsidR="004F7C32" w:rsidRPr="004F7C32">
        <w:rPr>
          <w:rFonts w:ascii="Helvetica" w:hAnsi="Helvetica" w:cs="Helvetica"/>
          <w:color w:val="000000"/>
        </w:rPr>
        <w:t>The Assessment Instruments and Tools which I plan to develop for materials in this FESS project would use the following links as template and guides only. However the context of these tools and assessments would be engineering resources, not the following contexts.</w:t>
      </w:r>
      <w:r w:rsidR="004F7C32" w:rsidRPr="004F7C32">
        <w:rPr>
          <w:rFonts w:ascii="Helvetica" w:hAnsi="Helvetica" w:cs="Helvetica"/>
          <w:color w:val="000000"/>
        </w:rPr>
        <w:br/>
      </w:r>
      <w:r w:rsidR="004F7C32" w:rsidRPr="004F7C32">
        <w:rPr>
          <w:rFonts w:ascii="Helvetica" w:hAnsi="Helvetica" w:cs="Helvetica"/>
          <w:color w:val="000000"/>
        </w:rPr>
        <w:br/>
        <w:t>​</w:t>
      </w:r>
      <w:r w:rsidR="004F7C32" w:rsidRPr="004F7C32">
        <w:rPr>
          <w:rStyle w:val="Strong"/>
          <w:rFonts w:ascii="Helvetica" w:hAnsi="Helvetica" w:cs="Helvetica"/>
          <w:color w:val="000000"/>
          <w:sz w:val="24"/>
          <w:szCs w:val="24"/>
        </w:rPr>
        <w:t>Templates:</w:t>
      </w:r>
      <w:r w:rsidR="004F7C32" w:rsidRPr="004F7C32">
        <w:rPr>
          <w:rFonts w:ascii="Helvetica" w:hAnsi="Helvetica" w:cs="Helvetica"/>
          <w:color w:val="000000"/>
        </w:rPr>
        <w:br/>
      </w:r>
      <w:r w:rsidR="004F7C32" w:rsidRPr="004F7C32">
        <w:rPr>
          <w:rFonts w:ascii="Helvetica" w:hAnsi="Helvetica" w:cs="Helvetica"/>
          <w:color w:val="000000"/>
        </w:rPr>
        <w:br/>
        <w:t>​Please click on the following links to see good examples of "</w:t>
      </w:r>
      <w:r w:rsidR="004F7C32" w:rsidRPr="004F7C32">
        <w:rPr>
          <w:rStyle w:val="Strong"/>
          <w:rFonts w:ascii="Helvetica" w:hAnsi="Helvetica" w:cs="Helvetica"/>
          <w:color w:val="000000"/>
        </w:rPr>
        <w:t>Assessment Tools</w:t>
      </w:r>
      <w:r w:rsidR="004F7C32" w:rsidRPr="004F7C32">
        <w:rPr>
          <w:rFonts w:ascii="Helvetica" w:hAnsi="Helvetica" w:cs="Helvetica"/>
          <w:color w:val="000000"/>
        </w:rPr>
        <w:t>" in different contexts:</w:t>
      </w:r>
      <w:r w:rsidR="004F7C32" w:rsidRPr="004F7C32">
        <w:rPr>
          <w:rFonts w:ascii="Helvetica" w:hAnsi="Helvetica" w:cs="Helvetica"/>
          <w:color w:val="000000"/>
        </w:rPr>
        <w:br/>
      </w:r>
      <w:r w:rsidR="004F7C32" w:rsidRPr="004F7C32">
        <w:rPr>
          <w:rFonts w:ascii="Helvetica" w:hAnsi="Helvetica" w:cs="Helvetica"/>
          <w:color w:val="000000"/>
        </w:rPr>
        <w:br/>
        <w:t>​</w:t>
      </w:r>
      <w:hyperlink r:id="rId7" w:tgtFrame="_blank" w:history="1">
        <w:r w:rsidR="004F7C32" w:rsidRPr="004F7C32">
          <w:rPr>
            <w:rFonts w:ascii="Helvetica" w:hAnsi="Helvetica" w:cs="Helvetica"/>
            <w:color w:val="00B0F0"/>
            <w:u w:val="single"/>
          </w:rPr>
          <w:t>Interdisciplinary Perspective Rubric for Test Questions Papers</w:t>
        </w:r>
      </w:hyperlink>
      <w:r w:rsidR="004F7C32" w:rsidRPr="004F7C32">
        <w:rPr>
          <w:rFonts w:ascii="Helvetica" w:hAnsi="Helvetica" w:cs="Helvetica"/>
          <w:color w:val="00B0F0"/>
          <w:u w:val="single"/>
        </w:rPr>
        <w:br/>
      </w:r>
      <w:r w:rsidR="004F7C32" w:rsidRPr="004F7C32">
        <w:rPr>
          <w:rFonts w:ascii="Helvetica" w:hAnsi="Helvetica" w:cs="Helvetica"/>
          <w:color w:val="00B0F0"/>
          <w:u w:val="single"/>
        </w:rPr>
        <w:br/>
      </w:r>
      <w:hyperlink r:id="rId8" w:tgtFrame="_blank" w:history="1">
        <w:r w:rsidR="004F7C32" w:rsidRPr="004F7C32">
          <w:rPr>
            <w:rFonts w:ascii="Helvetica" w:hAnsi="Helvetica" w:cs="Helvetica"/>
            <w:color w:val="00B0F0"/>
            <w:u w:val="single"/>
          </w:rPr>
          <w:t>Assessment Tool 1: Rubric</w:t>
        </w:r>
      </w:hyperlink>
      <w:r w:rsidR="004F7C32" w:rsidRPr="004F7C32">
        <w:rPr>
          <w:rFonts w:ascii="Helvetica" w:hAnsi="Helvetica" w:cs="Helvetica"/>
          <w:color w:val="00B0F0"/>
        </w:rPr>
        <w:t xml:space="preserve"> </w:t>
      </w:r>
      <w:r w:rsidR="004F7C32" w:rsidRPr="004F7C32">
        <w:rPr>
          <w:rFonts w:ascii="Helvetica" w:hAnsi="Helvetica" w:cs="Helvetica"/>
          <w:color w:val="000000"/>
        </w:rPr>
        <w:t xml:space="preserve">        </w:t>
      </w:r>
      <w:r w:rsidR="004F7C32" w:rsidRPr="004F7C32">
        <w:rPr>
          <w:rStyle w:val="Strong"/>
          <w:rFonts w:ascii="Helvetica" w:hAnsi="Helvetica" w:cs="Helvetica"/>
          <w:color w:val="DA4444"/>
        </w:rPr>
        <w:t>&lt;&lt;&lt;=</w:t>
      </w:r>
      <w:r w:rsidR="004F7C32" w:rsidRPr="004F7C32">
        <w:rPr>
          <w:rFonts w:ascii="Helvetica" w:hAnsi="Helvetica" w:cs="Helvetica"/>
          <w:color w:val="000000"/>
        </w:rPr>
        <w:t xml:space="preserve"> Please click on links: 6, 20, 21,10, 26, 25, 24, 23, 22</w:t>
      </w:r>
    </w:p>
    <w:p w:rsidR="00DE0431" w:rsidRPr="004F7C32" w:rsidRDefault="004F7C32" w:rsidP="004F7C32">
      <w:pPr>
        <w:spacing w:line="276" w:lineRule="auto"/>
        <w:rPr>
          <w:color w:val="00B0F0"/>
          <w:u w:val="single"/>
        </w:rPr>
      </w:pPr>
      <w:r>
        <w:rPr>
          <w:rFonts w:ascii="Helvetica" w:hAnsi="Helvetica" w:cs="Helvetica"/>
          <w:color w:val="000000"/>
        </w:rPr>
        <w:t xml:space="preserve">                                                           </w:t>
      </w:r>
      <w:r w:rsidRPr="004F7C32">
        <w:rPr>
          <w:rFonts w:ascii="Helvetica" w:hAnsi="Helvetica" w:cs="Helvetica"/>
          <w:color w:val="000000"/>
        </w:rPr>
        <w:t xml:space="preserve"> </w:t>
      </w:r>
      <w:r>
        <w:rPr>
          <w:rFonts w:ascii="Helvetica" w:hAnsi="Helvetica" w:cs="Helvetica"/>
          <w:color w:val="000000"/>
        </w:rPr>
        <w:t xml:space="preserve"> </w:t>
      </w:r>
      <w:r w:rsidRPr="004F7C32">
        <w:rPr>
          <w:rFonts w:ascii="Helvetica" w:hAnsi="Helvetica" w:cs="Helvetica"/>
          <w:color w:val="000000"/>
        </w:rPr>
        <w:t>and 12 in this website</w:t>
      </w:r>
      <w:r w:rsidRPr="004F7C32">
        <w:rPr>
          <w:rFonts w:ascii="Helvetica" w:hAnsi="Helvetica" w:cs="Helvetica"/>
          <w:color w:val="000000"/>
        </w:rPr>
        <w:br/>
      </w:r>
      <w:r w:rsidRPr="004F7C32">
        <w:rPr>
          <w:rFonts w:ascii="Helvetica" w:hAnsi="Helvetica" w:cs="Helvetica"/>
          <w:color w:val="000000"/>
        </w:rPr>
        <w:br/>
        <w:t>​</w:t>
      </w:r>
      <w:hyperlink r:id="rId9" w:tgtFrame="_blank" w:history="1">
        <w:r w:rsidRPr="004F7C32">
          <w:rPr>
            <w:rFonts w:ascii="Helvetica" w:hAnsi="Helvetica" w:cs="Helvetica"/>
            <w:color w:val="00B0F0"/>
            <w:u w:val="single"/>
          </w:rPr>
          <w:t>Templates for Creating Project-Based Assessment Rubrics</w:t>
        </w:r>
      </w:hyperlink>
      <w:r w:rsidRPr="004F7C32">
        <w:rPr>
          <w:rFonts w:ascii="Helvetica" w:hAnsi="Helvetica" w:cs="Helvetica"/>
          <w:color w:val="00B0F0"/>
          <w:u w:val="single"/>
        </w:rPr>
        <w:br/>
      </w:r>
      <w:r w:rsidRPr="004F7C32">
        <w:rPr>
          <w:rFonts w:ascii="Helvetica" w:hAnsi="Helvetica" w:cs="Helvetica"/>
          <w:color w:val="00B0F0"/>
          <w:u w:val="single"/>
        </w:rPr>
        <w:br/>
        <w:t>​</w:t>
      </w:r>
      <w:hyperlink r:id="rId10" w:tgtFrame="_blank" w:history="1">
        <w:r w:rsidRPr="004F7C32">
          <w:rPr>
            <w:rFonts w:ascii="Helvetica" w:hAnsi="Helvetica" w:cs="Helvetica"/>
            <w:color w:val="00B0F0"/>
            <w:u w:val="single"/>
          </w:rPr>
          <w:t>Rubrics make scoring easy</w:t>
        </w:r>
      </w:hyperlink>
      <w:r w:rsidRPr="004F7C32">
        <w:rPr>
          <w:rFonts w:ascii="Helvetica" w:hAnsi="Helvetica" w:cs="Helvetica"/>
          <w:color w:val="00B0F0"/>
          <w:u w:val="single"/>
        </w:rPr>
        <w:br/>
      </w:r>
      <w:r w:rsidRPr="004F7C32">
        <w:rPr>
          <w:rFonts w:ascii="Helvetica" w:hAnsi="Helvetica" w:cs="Helvetica"/>
          <w:color w:val="00B0F0"/>
          <w:u w:val="single"/>
        </w:rPr>
        <w:br/>
      </w:r>
      <w:hyperlink r:id="rId11" w:tgtFrame="_blank" w:history="1">
        <w:r w:rsidRPr="004F7C32">
          <w:rPr>
            <w:rFonts w:ascii="Helvetica" w:hAnsi="Helvetica" w:cs="Helvetica"/>
            <w:color w:val="00B0F0"/>
            <w:u w:val="single"/>
          </w:rPr>
          <w:t>How to Create an outline for a Rubric?</w:t>
        </w:r>
      </w:hyperlink>
      <w:r w:rsidRPr="004F7C32">
        <w:rPr>
          <w:rFonts w:ascii="Helvetica" w:hAnsi="Helvetica" w:cs="Helvetica"/>
          <w:color w:val="00B0F0"/>
          <w:u w:val="single"/>
        </w:rPr>
        <w:br/>
      </w:r>
      <w:r w:rsidRPr="004F7C32">
        <w:rPr>
          <w:rFonts w:ascii="Helvetica" w:hAnsi="Helvetica" w:cs="Helvetica"/>
          <w:color w:val="00B0F0"/>
          <w:u w:val="single"/>
        </w:rPr>
        <w:br/>
      </w:r>
      <w:hyperlink r:id="rId12" w:tgtFrame="_blank" w:history="1">
        <w:r w:rsidRPr="004F7C32">
          <w:rPr>
            <w:rFonts w:ascii="Helvetica" w:hAnsi="Helvetica" w:cs="Helvetica"/>
            <w:color w:val="00B0F0"/>
            <w:u w:val="single"/>
          </w:rPr>
          <w:t>How to tell if your Rubric works?</w:t>
        </w:r>
      </w:hyperlink>
      <w:r w:rsidRPr="004F7C32">
        <w:rPr>
          <w:rFonts w:ascii="Helvetica" w:hAnsi="Helvetica" w:cs="Helvetica"/>
          <w:color w:val="00B0F0"/>
          <w:u w:val="single"/>
        </w:rPr>
        <w:br/>
      </w:r>
      <w:r w:rsidRPr="004F7C32">
        <w:rPr>
          <w:rFonts w:ascii="Helvetica" w:hAnsi="Helvetica" w:cs="Helvetica"/>
          <w:color w:val="00B0F0"/>
          <w:u w:val="single"/>
        </w:rPr>
        <w:br/>
      </w:r>
      <w:hyperlink r:id="rId13" w:tgtFrame="_blank" w:history="1">
        <w:r w:rsidRPr="004F7C32">
          <w:rPr>
            <w:rFonts w:ascii="Helvetica" w:hAnsi="Helvetica" w:cs="Helvetica"/>
            <w:color w:val="00B0F0"/>
            <w:u w:val="single"/>
          </w:rPr>
          <w:t>The Pros and Cons of Using Rubrics</w:t>
        </w:r>
      </w:hyperlink>
      <w:r w:rsidRPr="004F7C32">
        <w:rPr>
          <w:rFonts w:ascii="Helvetica" w:hAnsi="Helvetica" w:cs="Helvetica"/>
          <w:color w:val="00B0F0"/>
          <w:u w:val="single"/>
        </w:rPr>
        <w:br/>
      </w:r>
      <w:r w:rsidRPr="004F7C32">
        <w:rPr>
          <w:rFonts w:ascii="Helvetica" w:hAnsi="Helvetica" w:cs="Helvetica"/>
          <w:color w:val="00B0F0"/>
          <w:u w:val="single"/>
        </w:rPr>
        <w:br/>
      </w:r>
      <w:hyperlink r:id="rId14" w:tgtFrame="_blank" w:history="1">
        <w:r w:rsidRPr="004F7C32">
          <w:rPr>
            <w:rFonts w:ascii="Helvetica" w:hAnsi="Helvetica" w:cs="Helvetica"/>
            <w:color w:val="00B0F0"/>
            <w:u w:val="single"/>
          </w:rPr>
          <w:t>Why Rubrics?</w:t>
        </w:r>
      </w:hyperlink>
      <w:r w:rsidRPr="004F7C32">
        <w:rPr>
          <w:rFonts w:ascii="Helvetica" w:hAnsi="Helvetica" w:cs="Helvetica"/>
          <w:color w:val="00B0F0"/>
          <w:u w:val="single"/>
        </w:rPr>
        <w:br/>
      </w:r>
      <w:r w:rsidRPr="004F7C32">
        <w:rPr>
          <w:rFonts w:ascii="Helvetica" w:hAnsi="Helvetica" w:cs="Helvetica"/>
          <w:color w:val="524F56"/>
        </w:rPr>
        <w:br/>
        <w:t>​Please click on the following links to see good examples of "</w:t>
      </w:r>
      <w:r w:rsidRPr="004F7C32">
        <w:rPr>
          <w:rStyle w:val="Strong"/>
          <w:rFonts w:ascii="Helvetica" w:hAnsi="Helvetica" w:cs="Helvetica"/>
          <w:color w:val="524F56"/>
        </w:rPr>
        <w:t>Assessment Instruments</w:t>
      </w:r>
      <w:r w:rsidRPr="004F7C32">
        <w:rPr>
          <w:rFonts w:ascii="Helvetica" w:hAnsi="Helvetica" w:cs="Helvetica"/>
          <w:color w:val="524F56"/>
        </w:rPr>
        <w:t>":</w:t>
      </w:r>
      <w:r w:rsidRPr="004F7C32">
        <w:rPr>
          <w:rFonts w:ascii="Helvetica" w:hAnsi="Helvetica" w:cs="Helvetica"/>
          <w:color w:val="524F56"/>
        </w:rPr>
        <w:br/>
      </w:r>
      <w:r w:rsidRPr="004F7C32">
        <w:rPr>
          <w:rFonts w:ascii="Helvetica" w:hAnsi="Helvetica" w:cs="Helvetica"/>
          <w:color w:val="524F56"/>
        </w:rPr>
        <w:br/>
      </w:r>
      <w:hyperlink r:id="rId15" w:tgtFrame="_blank" w:history="1">
        <w:r w:rsidRPr="004F7C32">
          <w:rPr>
            <w:rFonts w:ascii="Helvetica" w:hAnsi="Helvetica" w:cs="Helvetica"/>
            <w:color w:val="00B0F0"/>
            <w:u w:val="single"/>
          </w:rPr>
          <w:t>Assessment Instruments</w:t>
        </w:r>
      </w:hyperlink>
      <w:r w:rsidRPr="004F7C32">
        <w:rPr>
          <w:rFonts w:ascii="Helvetica" w:hAnsi="Helvetica" w:cs="Helvetica"/>
          <w:color w:val="00B0F0"/>
          <w:u w:val="single"/>
        </w:rPr>
        <w:br/>
      </w:r>
      <w:r w:rsidRPr="004F7C32">
        <w:rPr>
          <w:rFonts w:ascii="Helvetica" w:hAnsi="Helvetica" w:cs="Helvetica"/>
          <w:color w:val="00B0F0"/>
          <w:u w:val="single"/>
        </w:rPr>
        <w:br/>
      </w:r>
      <w:hyperlink r:id="rId16" w:tgtFrame="_blank" w:history="1">
        <w:r w:rsidRPr="004F7C32">
          <w:rPr>
            <w:rFonts w:ascii="Helvetica" w:hAnsi="Helvetica" w:cs="Helvetica"/>
            <w:color w:val="00B0F0"/>
            <w:u w:val="single"/>
          </w:rPr>
          <w:t>Developing Assessment Instruments</w:t>
        </w:r>
      </w:hyperlink>
      <w:r w:rsidRPr="004F7C32">
        <w:rPr>
          <w:rFonts w:ascii="Helvetica" w:hAnsi="Helvetica" w:cs="Helvetica"/>
          <w:color w:val="00B0F0"/>
          <w:u w:val="single"/>
        </w:rPr>
        <w:br/>
      </w:r>
      <w:r w:rsidRPr="004F7C32">
        <w:rPr>
          <w:rFonts w:ascii="Helvetica" w:hAnsi="Helvetica" w:cs="Helvetica"/>
          <w:color w:val="00B0F0"/>
          <w:u w:val="single"/>
        </w:rPr>
        <w:br/>
      </w:r>
      <w:hyperlink r:id="rId17" w:tgtFrame="_blank" w:history="1">
        <w:r w:rsidRPr="004F7C32">
          <w:rPr>
            <w:rFonts w:ascii="Helvetica" w:hAnsi="Helvetica" w:cs="Helvetica"/>
            <w:color w:val="00B0F0"/>
            <w:u w:val="single"/>
          </w:rPr>
          <w:t>How to select an Instrument for assessing student learning</w:t>
        </w:r>
      </w:hyperlink>
      <w:r w:rsidRPr="004F7C32">
        <w:rPr>
          <w:rFonts w:ascii="Helvetica" w:hAnsi="Helvetica" w:cs="Helvetica"/>
          <w:color w:val="00B0F0"/>
          <w:u w:val="single"/>
        </w:rPr>
        <w:br/>
      </w:r>
      <w:r w:rsidRPr="004F7C32">
        <w:rPr>
          <w:rFonts w:ascii="Helvetica" w:hAnsi="Helvetica" w:cs="Helvetica"/>
          <w:color w:val="00B0F0"/>
          <w:u w:val="single"/>
        </w:rPr>
        <w:br/>
        <w:t>​</w:t>
      </w:r>
      <w:hyperlink r:id="rId18" w:tgtFrame="_blank" w:history="1">
        <w:r w:rsidRPr="004F7C32">
          <w:rPr>
            <w:rFonts w:ascii="Helvetica" w:hAnsi="Helvetica" w:cs="Helvetica"/>
            <w:color w:val="00B0F0"/>
            <w:u w:val="single"/>
          </w:rPr>
          <w:t>Materials characterization services</w:t>
        </w:r>
      </w:hyperlink>
      <w:r w:rsidRPr="004F7C32">
        <w:rPr>
          <w:rFonts w:ascii="Helvetica" w:hAnsi="Helvetica" w:cs="Helvetica"/>
          <w:color w:val="00B0F0"/>
          <w:u w:val="single"/>
        </w:rPr>
        <w:br/>
      </w:r>
      <w:r w:rsidRPr="004F7C32">
        <w:rPr>
          <w:rFonts w:ascii="Helvetica" w:hAnsi="Helvetica" w:cs="Helvetica"/>
          <w:color w:val="00B0F0"/>
          <w:u w:val="single"/>
        </w:rPr>
        <w:br/>
        <w:t>​</w:t>
      </w:r>
      <w:hyperlink r:id="rId19" w:tgtFrame="_blank" w:history="1">
        <w:r w:rsidRPr="004F7C32">
          <w:rPr>
            <w:rFonts w:ascii="Helvetica" w:hAnsi="Helvetica" w:cs="Helvetica"/>
            <w:color w:val="00B0F0"/>
            <w:u w:val="single"/>
          </w:rPr>
          <w:t>Guide to developing assessment Tools</w:t>
        </w:r>
      </w:hyperlink>
    </w:p>
    <w:sectPr w:rsidR="00DE0431" w:rsidRPr="004F7C32">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9FD" w:rsidRDefault="00D319FD" w:rsidP="004F7C32">
      <w:pPr>
        <w:spacing w:after="0" w:line="240" w:lineRule="auto"/>
      </w:pPr>
      <w:r>
        <w:separator/>
      </w:r>
    </w:p>
  </w:endnote>
  <w:endnote w:type="continuationSeparator" w:id="0">
    <w:p w:rsidR="00D319FD" w:rsidRDefault="00D319FD" w:rsidP="004F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9FD" w:rsidRDefault="00D319FD" w:rsidP="004F7C32">
      <w:pPr>
        <w:spacing w:after="0" w:line="240" w:lineRule="auto"/>
      </w:pPr>
      <w:r>
        <w:separator/>
      </w:r>
    </w:p>
  </w:footnote>
  <w:footnote w:type="continuationSeparator" w:id="0">
    <w:p w:rsidR="00D319FD" w:rsidRDefault="00D319FD" w:rsidP="004F7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C32" w:rsidRDefault="004F7C32">
    <w:pPr>
      <w:pStyle w:val="Header"/>
    </w:pPr>
    <w:r>
      <w:t>29 November 2017</w:t>
    </w:r>
    <w:r w:rsidR="00451660">
      <w:t xml:space="preserve">                                      Modified Application ID: 5207761    Monash-Clayton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168CA"/>
    <w:multiLevelType w:val="hybridMultilevel"/>
    <w:tmpl w:val="B25C0952"/>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7DCC44F6"/>
    <w:multiLevelType w:val="hybridMultilevel"/>
    <w:tmpl w:val="AE4C1F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08"/>
    <w:rsid w:val="00076408"/>
    <w:rsid w:val="00451660"/>
    <w:rsid w:val="004F7C32"/>
    <w:rsid w:val="008D11C1"/>
    <w:rsid w:val="009F36BD"/>
    <w:rsid w:val="00BB300D"/>
    <w:rsid w:val="00C52D05"/>
    <w:rsid w:val="00D319FD"/>
    <w:rsid w:val="00D82814"/>
    <w:rsid w:val="00DE043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EA3D"/>
  <w15:chartTrackingRefBased/>
  <w15:docId w15:val="{5901E3FE-EDA9-4879-A1EC-842EB655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1C1"/>
    <w:pPr>
      <w:ind w:left="720"/>
      <w:contextualSpacing/>
    </w:pPr>
  </w:style>
  <w:style w:type="character" w:styleId="Strong">
    <w:name w:val="Strong"/>
    <w:basedOn w:val="DefaultParagraphFont"/>
    <w:uiPriority w:val="22"/>
    <w:qFormat/>
    <w:rsid w:val="004F7C32"/>
    <w:rPr>
      <w:b/>
      <w:bCs/>
    </w:rPr>
  </w:style>
  <w:style w:type="paragraph" w:styleId="Header">
    <w:name w:val="header"/>
    <w:basedOn w:val="Normal"/>
    <w:link w:val="HeaderChar"/>
    <w:uiPriority w:val="99"/>
    <w:unhideWhenUsed/>
    <w:rsid w:val="004F7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32"/>
  </w:style>
  <w:style w:type="paragraph" w:styleId="Footer">
    <w:name w:val="footer"/>
    <w:basedOn w:val="Normal"/>
    <w:link w:val="FooterChar"/>
    <w:uiPriority w:val="99"/>
    <w:unhideWhenUsed/>
    <w:rsid w:val="004F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nology.com/web_tools/rubrics/" TargetMode="External"/><Relationship Id="rId13" Type="http://schemas.openxmlformats.org/officeDocument/2006/relationships/hyperlink" Target="http://www.teach-nology.com/web_tools/rubrics/rubricprocon.html" TargetMode="External"/><Relationship Id="rId18" Type="http://schemas.openxmlformats.org/officeDocument/2006/relationships/hyperlink" Target="http://www.campoly.com/cpg-services/analytical-testing/materialcharacterizationservice/?gclid=CjwKCAiAr_TQBRB5EiwAC_QCq1Mpr2iPCClmR9xqmDZguhGwdCpp38W2XajUmHJF7cm_wqMFnld-WRoCAVQQAvD_Bw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ites.laverne.edu/institutional-research/files/2011/11/Interdisciplinary-perspective-rubric-1999.pdf" TargetMode="External"/><Relationship Id="rId12" Type="http://schemas.openxmlformats.org/officeDocument/2006/relationships/hyperlink" Target="http://www.teach-nology.com/web_tools/rubrics/rubricoutline.html" TargetMode="External"/><Relationship Id="rId17" Type="http://schemas.openxmlformats.org/officeDocument/2006/relationships/hyperlink" Target="https://publications.iadb.org/bitstream/handle/11319/6758/How%20to%20select%20an%20instrument%20for%20assessing%20student%20learning.pdf?sequence=4" TargetMode="External"/><Relationship Id="rId2" Type="http://schemas.openxmlformats.org/officeDocument/2006/relationships/styles" Target="styles.xml"/><Relationship Id="rId16" Type="http://schemas.openxmlformats.org/officeDocument/2006/relationships/hyperlink" Target="https://www.slideshare.net/ericwinke/developing-assessment-instruments-1171077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ch-nology.com/web_tools/rubrics/rubricoutline.html" TargetMode="External"/><Relationship Id="rId5" Type="http://schemas.openxmlformats.org/officeDocument/2006/relationships/footnotes" Target="footnotes.xml"/><Relationship Id="rId15" Type="http://schemas.openxmlformats.org/officeDocument/2006/relationships/hyperlink" Target="https://www.smu.edu/Provost/assessment/UniversityCurriculum/AssessmentInstrument" TargetMode="External"/><Relationship Id="rId10" Type="http://schemas.openxmlformats.org/officeDocument/2006/relationships/hyperlink" Target="http://www.teach-nology.com/web_tools/rubrics/rubricscoring.html" TargetMode="External"/><Relationship Id="rId19" Type="http://schemas.openxmlformats.org/officeDocument/2006/relationships/hyperlink" Target="https://www.asqa.gov.au/sites/g/files/net2166/f/Guide_to_developing_assessment_tools.pdf" TargetMode="External"/><Relationship Id="rId4" Type="http://schemas.openxmlformats.org/officeDocument/2006/relationships/webSettings" Target="webSettings.xml"/><Relationship Id="rId9" Type="http://schemas.openxmlformats.org/officeDocument/2006/relationships/hyperlink" Target="http://rubistar.4teachers.org/index.php?screen=NewRubric&amp;section_id=2" TargetMode="External"/><Relationship Id="rId14" Type="http://schemas.openxmlformats.org/officeDocument/2006/relationships/hyperlink" Target="http://www.teach-nology.com/tutorials/teaching/rubri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ewindfly engineer</dc:creator>
  <cp:keywords/>
  <dc:description/>
  <cp:lastModifiedBy>ewindfly engineer</cp:lastModifiedBy>
  <cp:revision>2</cp:revision>
  <dcterms:created xsi:type="dcterms:W3CDTF">2017-11-29T00:18:00Z</dcterms:created>
  <dcterms:modified xsi:type="dcterms:W3CDTF">2017-11-29T07:08:00Z</dcterms:modified>
</cp:coreProperties>
</file>