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"/>
        <w:tblW w:w="15299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6"/>
        <w:gridCol w:w="2692"/>
        <w:gridCol w:w="3313"/>
        <w:gridCol w:w="4718"/>
      </w:tblGrid>
      <w:tr w:rsidR="00150085" w14:paraId="5A364BE1" w14:textId="77777777" w:rsidTr="00F24DB1">
        <w:trPr>
          <w:cantSplit/>
          <w:trHeight w:hRule="exact" w:val="9244"/>
          <w:tblHeader/>
          <w:jc w:val="left"/>
        </w:trPr>
        <w:tc>
          <w:tcPr>
            <w:tcW w:w="4576" w:type="dxa"/>
            <w:tcBorders>
              <w:bottom w:val="triple" w:sz="4" w:space="0" w:color="C00000"/>
            </w:tcBorders>
            <w:tcMar>
              <w:top w:w="288" w:type="dxa"/>
              <w:right w:w="720" w:type="dxa"/>
            </w:tcMar>
          </w:tcPr>
          <w:p w14:paraId="0F48BA06" w14:textId="77777777" w:rsidR="00CE1E3B" w:rsidRDefault="00CE1E3B" w:rsidP="00FE6C79">
            <w:pPr>
              <w:pStyle w:val="BlockText"/>
              <w:rPr>
                <w:sz w:val="28"/>
                <w:szCs w:val="28"/>
              </w:rPr>
            </w:pPr>
          </w:p>
          <w:p w14:paraId="23D17324" w14:textId="5A8071D9" w:rsidR="00FE6C79" w:rsidRPr="00F24DB1" w:rsidRDefault="00FE6C79" w:rsidP="00C17512">
            <w:pPr>
              <w:pStyle w:val="BlockTex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Ewindfly mission is to promote CAD / CAM</w:t>
            </w:r>
            <w:r w:rsidR="00A028CC">
              <w:rPr>
                <w:sz w:val="28"/>
                <w:szCs w:val="28"/>
              </w:rPr>
              <w:t xml:space="preserve"> / CAE</w:t>
            </w:r>
            <w:r>
              <w:rPr>
                <w:sz w:val="28"/>
                <w:szCs w:val="28"/>
              </w:rPr>
              <w:t xml:space="preserve"> globally and provide Conceptual CAD training and services for the </w:t>
            </w:r>
            <w:r w:rsidR="00C1751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lients</w:t>
            </w:r>
            <w:r w:rsidR="00C175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1751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ngineers, </w:t>
            </w:r>
            <w:r w:rsidR="00C17512">
              <w:rPr>
                <w:sz w:val="28"/>
                <w:szCs w:val="28"/>
              </w:rPr>
              <w:t>and s</w:t>
            </w:r>
            <w:r>
              <w:rPr>
                <w:sz w:val="28"/>
                <w:szCs w:val="28"/>
              </w:rPr>
              <w:t>tudents</w:t>
            </w:r>
            <w:r w:rsidR="00C175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Businesses are welcome to negotiate with </w:t>
            </w:r>
            <w:proofErr w:type="spellStart"/>
            <w:r>
              <w:rPr>
                <w:sz w:val="28"/>
                <w:szCs w:val="28"/>
              </w:rPr>
              <w:t>Afsaneh</w:t>
            </w:r>
            <w:proofErr w:type="spellEnd"/>
            <w:r>
              <w:rPr>
                <w:sz w:val="28"/>
                <w:szCs w:val="28"/>
              </w:rPr>
              <w:t xml:space="preserve"> about their needs in </w:t>
            </w:r>
            <w:r w:rsidR="00C17512">
              <w:rPr>
                <w:sz w:val="28"/>
                <w:szCs w:val="28"/>
              </w:rPr>
              <w:t xml:space="preserve">Applied </w:t>
            </w:r>
            <w:r>
              <w:rPr>
                <w:sz w:val="28"/>
                <w:szCs w:val="28"/>
              </w:rPr>
              <w:t>Mechanical Design.</w:t>
            </w:r>
            <w:r w:rsidR="00F24DB1">
              <w:rPr>
                <w:sz w:val="28"/>
                <w:szCs w:val="28"/>
              </w:rPr>
              <w:t xml:space="preserve"> For negotiation please use </w:t>
            </w:r>
            <w:proofErr w:type="spellStart"/>
            <w:r w:rsidR="00F24DB1">
              <w:rPr>
                <w:sz w:val="28"/>
                <w:szCs w:val="28"/>
              </w:rPr>
              <w:t>JivoChat</w:t>
            </w:r>
            <w:proofErr w:type="spellEnd"/>
            <w:r w:rsidR="00F24DB1">
              <w:rPr>
                <w:sz w:val="28"/>
                <w:szCs w:val="28"/>
              </w:rPr>
              <w:t xml:space="preserve"> dialogue box, located at the bottom right corner of Home Page of: </w:t>
            </w:r>
            <w:hyperlink r:id="rId13" w:history="1">
              <w:r w:rsidR="00F24DB1" w:rsidRPr="00F24DB1">
                <w:rPr>
                  <w:rStyle w:val="Hyperlink"/>
                  <w:sz w:val="24"/>
                  <w:szCs w:val="24"/>
                </w:rPr>
                <w:t>www.ewindfly.net</w:t>
              </w:r>
            </w:hyperlink>
          </w:p>
          <w:p w14:paraId="7415431B" w14:textId="70CDD781" w:rsidR="00F24DB1" w:rsidRPr="00FE6C79" w:rsidRDefault="00F24DB1" w:rsidP="00C17512">
            <w:pPr>
              <w:pStyle w:val="BlockText"/>
              <w:rPr>
                <w:sz w:val="28"/>
                <w:szCs w:val="28"/>
              </w:rPr>
            </w:pPr>
          </w:p>
        </w:tc>
        <w:tc>
          <w:tcPr>
            <w:tcW w:w="2692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6EBC5539" w14:textId="77777777" w:rsidR="00F24DB1" w:rsidRPr="004D7879" w:rsidRDefault="007575EA" w:rsidP="007B03D6">
            <w:pPr>
              <w:pStyle w:val="ContactInfo"/>
              <w:rPr>
                <w:sz w:val="20"/>
                <w:szCs w:val="20"/>
              </w:rPr>
            </w:pPr>
            <w:sdt>
              <w:sdtPr>
                <w:id w:val="-1229453485"/>
                <w:placeholder>
                  <w:docPart w:val="DA20699A155747ACB1686F3C46FE0214"/>
                </w:placeholder>
                <w15:dataBinding w:prefixMappings="xmlns:ns0='http://schemas.microsoft.com/temp/samples' " w:xpath="/ns0:employees[1]/ns0:employee[1]/ns0:CustomerName[1]" w:storeItemID="{64F97C93-7F93-46CF-BC84-64F14BA1A1E2}"/>
                <w15:appearance w15:val="hidden"/>
              </w:sdtPr>
              <w:sdtEndPr/>
              <w:sdtContent>
                <w:r w:rsidR="00F24DB1" w:rsidRPr="004D7879">
                  <w:rPr>
                    <w:sz w:val="20"/>
                    <w:szCs w:val="20"/>
                  </w:rPr>
                  <w:t>Ewindfly</w:t>
                </w:r>
              </w:sdtContent>
            </w:sdt>
          </w:p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6AE077C5E1BC4FA1B5A7B6D80C62633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A1E53A2" w14:textId="77777777" w:rsidR="00CE1E3B" w:rsidRDefault="0006764B" w:rsidP="00FD609D">
                <w:pPr>
                  <w:pStyle w:val="ReturnAddress"/>
                </w:pPr>
                <w:r>
                  <w:t xml:space="preserve">64 </w:t>
                </w:r>
                <w:proofErr w:type="spellStart"/>
                <w:r>
                  <w:t>Call</w:t>
                </w:r>
                <w:r w:rsidR="00150085">
                  <w:t>e</w:t>
                </w:r>
                <w:r>
                  <w:t>y</w:t>
                </w:r>
                <w:proofErr w:type="spellEnd"/>
                <w:r>
                  <w:t xml:space="preserve"> Drive, Leeming, WA, Australia, 6149</w:t>
                </w:r>
              </w:p>
            </w:sdtContent>
          </w:sdt>
        </w:tc>
        <w:tc>
          <w:tcPr>
            <w:tcW w:w="3313" w:type="dxa"/>
            <w:tcMar>
              <w:top w:w="288" w:type="dxa"/>
              <w:right w:w="432" w:type="dxa"/>
            </w:tcMar>
            <w:textDirection w:val="btLr"/>
          </w:tcPr>
          <w:p w14:paraId="087B454C" w14:textId="03BD7881" w:rsidR="00CE1E3B" w:rsidRDefault="0006764B" w:rsidP="0006764B">
            <w:pPr>
              <w:pStyle w:val="Recipient"/>
              <w:ind w:left="113"/>
            </w:pPr>
            <w:r>
              <w:t xml:space="preserve">                </w:t>
            </w:r>
            <w:r w:rsidR="00CD7F0C">
              <w:t xml:space="preserve">To: </w:t>
            </w:r>
            <w:r w:rsidR="00F24DB1">
              <w:t>The Head of Mechanical Engineering Discipline</w:t>
            </w:r>
          </w:p>
          <w:p w14:paraId="7C1E271C" w14:textId="77777777" w:rsidR="00CD7F0C" w:rsidRDefault="00CD7F0C" w:rsidP="00CD7F0C">
            <w:pPr>
              <w:pStyle w:val="Recipient"/>
            </w:pPr>
          </w:p>
          <w:p w14:paraId="2756A51F" w14:textId="39BCDC41" w:rsidR="00CD7F0C" w:rsidRDefault="00F24DB1" w:rsidP="00661CA6">
            <w:pPr>
              <w:pStyle w:val="Recipient"/>
              <w:shd w:val="clear" w:color="auto" w:fill="FFFF00"/>
            </w:pPr>
            <w:r>
              <w:t>Chat with us</w:t>
            </w:r>
            <w:r w:rsidR="00661CA6">
              <w:t>,</w:t>
            </w:r>
            <w:r>
              <w:t xml:space="preserve"> we are online! </w:t>
            </w:r>
            <w:proofErr w:type="spellStart"/>
            <w:r>
              <w:t>JivoChat</w:t>
            </w:r>
            <w:proofErr w:type="spellEnd"/>
          </w:p>
          <w:p w14:paraId="2BCF4759" w14:textId="4FB2EF8A" w:rsidR="00F24DB1" w:rsidRDefault="00F24DB1" w:rsidP="00CD7F0C">
            <w:pPr>
              <w:pStyle w:val="Recipient"/>
            </w:pPr>
            <w:r>
              <w:t xml:space="preserve">Please find above Phrase at the bottom right </w:t>
            </w:r>
            <w:r w:rsidR="00661CA6">
              <w:t xml:space="preserve">corner of Home Page of: </w:t>
            </w:r>
            <w:hyperlink r:id="rId14" w:history="1">
              <w:r w:rsidR="00661CA6" w:rsidRPr="003A2FF7">
                <w:rPr>
                  <w:rStyle w:val="Hyperlink"/>
                </w:rPr>
                <w:t>www.ewindfly.net</w:t>
              </w:r>
            </w:hyperlink>
            <w:r w:rsidR="00661CA6">
              <w:t xml:space="preserve">    then we can chat and talk.</w:t>
            </w:r>
            <w:bookmarkStart w:id="0" w:name="_GoBack"/>
            <w:bookmarkEnd w:id="0"/>
          </w:p>
        </w:tc>
        <w:tc>
          <w:tcPr>
            <w:tcW w:w="4718" w:type="dxa"/>
            <w:tcMar>
              <w:top w:w="288" w:type="dxa"/>
              <w:left w:w="720" w:type="dxa"/>
            </w:tcMar>
          </w:tcPr>
          <w:p w14:paraId="49F0E3A5" w14:textId="77777777" w:rsidR="00693D59" w:rsidRDefault="00FD609D" w:rsidP="00693D59">
            <w:pPr>
              <w:pStyle w:val="Title"/>
              <w:rPr>
                <w:sz w:val="44"/>
                <w:szCs w:val="44"/>
              </w:rPr>
            </w:pPr>
            <w:r w:rsidRPr="00693D59">
              <w:rPr>
                <w:sz w:val="44"/>
                <w:szCs w:val="44"/>
              </w:rPr>
              <w:t>Ewindfly</w:t>
            </w:r>
          </w:p>
          <w:p w14:paraId="395A0144" w14:textId="77777777" w:rsidR="00693D59" w:rsidRDefault="00FD609D" w:rsidP="00693D59">
            <w:pPr>
              <w:pStyle w:val="Title"/>
              <w:numPr>
                <w:ilvl w:val="0"/>
                <w:numId w:val="16"/>
              </w:numPr>
              <w:rPr>
                <w:b w:val="0"/>
                <w:bCs w:val="0"/>
                <w:sz w:val="32"/>
                <w:szCs w:val="32"/>
              </w:rPr>
            </w:pPr>
            <w:r w:rsidRPr="00693D59">
              <w:rPr>
                <w:b w:val="0"/>
                <w:bCs w:val="0"/>
                <w:sz w:val="32"/>
                <w:szCs w:val="32"/>
              </w:rPr>
              <w:t>Mechanical CAD</w:t>
            </w:r>
          </w:p>
          <w:p w14:paraId="4CEF5CC1" w14:textId="77777777" w:rsidR="00693D59" w:rsidRPr="00693D59" w:rsidRDefault="00FD609D" w:rsidP="00693D59">
            <w:pPr>
              <w:pStyle w:val="Title"/>
              <w:numPr>
                <w:ilvl w:val="0"/>
                <w:numId w:val="16"/>
              </w:numPr>
              <w:rPr>
                <w:b w:val="0"/>
                <w:bCs w:val="0"/>
                <w:sz w:val="32"/>
                <w:szCs w:val="32"/>
              </w:rPr>
            </w:pPr>
            <w:r w:rsidRPr="00693D59">
              <w:rPr>
                <w:b w:val="0"/>
                <w:bCs w:val="0"/>
                <w:sz w:val="32"/>
                <w:szCs w:val="32"/>
              </w:rPr>
              <w:t xml:space="preserve">Engineering Services </w:t>
            </w:r>
          </w:p>
          <w:p w14:paraId="15C623CB" w14:textId="77777777" w:rsidR="00693D59" w:rsidRPr="00693D59" w:rsidRDefault="00B22CA0" w:rsidP="00693D59">
            <w:pPr>
              <w:pStyle w:val="Title"/>
              <w:numPr>
                <w:ilvl w:val="0"/>
                <w:numId w:val="16"/>
              </w:num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Research/Innovation</w:t>
            </w:r>
            <w:r w:rsidR="00FD609D" w:rsidRPr="00693D59">
              <w:rPr>
                <w:b w:val="0"/>
                <w:bCs w:val="0"/>
                <w:sz w:val="32"/>
                <w:szCs w:val="32"/>
              </w:rPr>
              <w:t xml:space="preserve"> </w:t>
            </w:r>
          </w:p>
          <w:p w14:paraId="6D57E7C1" w14:textId="77777777" w:rsidR="00693D59" w:rsidRPr="00693D59" w:rsidRDefault="00FD609D" w:rsidP="00693D59">
            <w:pPr>
              <w:pStyle w:val="Title"/>
              <w:numPr>
                <w:ilvl w:val="0"/>
                <w:numId w:val="16"/>
              </w:numPr>
              <w:rPr>
                <w:b w:val="0"/>
                <w:bCs w:val="0"/>
                <w:sz w:val="32"/>
                <w:szCs w:val="32"/>
              </w:rPr>
            </w:pPr>
            <w:r w:rsidRPr="00693D59">
              <w:rPr>
                <w:b w:val="0"/>
                <w:bCs w:val="0"/>
                <w:sz w:val="32"/>
                <w:szCs w:val="32"/>
              </w:rPr>
              <w:t>Project Management</w:t>
            </w:r>
          </w:p>
          <w:p w14:paraId="6062BC1D" w14:textId="77777777" w:rsidR="00693D59" w:rsidRPr="00A028CC" w:rsidRDefault="00693D59" w:rsidP="00693D59">
            <w:pPr>
              <w:pStyle w:val="Title"/>
              <w:numPr>
                <w:ilvl w:val="0"/>
                <w:numId w:val="16"/>
              </w:numPr>
              <w:rPr>
                <w:b w:val="0"/>
                <w:bCs w:val="0"/>
                <w:sz w:val="28"/>
                <w:szCs w:val="28"/>
              </w:rPr>
            </w:pPr>
            <w:r w:rsidRPr="00A028CC">
              <w:rPr>
                <w:b w:val="0"/>
                <w:bCs w:val="0"/>
                <w:sz w:val="28"/>
                <w:szCs w:val="28"/>
              </w:rPr>
              <w:t>Training</w:t>
            </w:r>
            <w:r w:rsidR="00A028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FD609D" w:rsidRPr="00A028CC">
              <w:rPr>
                <w:b w:val="0"/>
                <w:bCs w:val="0"/>
                <w:sz w:val="28"/>
                <w:szCs w:val="28"/>
              </w:rPr>
              <w:t>&amp;</w:t>
            </w:r>
            <w:r w:rsidR="00A028C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FD609D" w:rsidRPr="00A028CC">
              <w:rPr>
                <w:b w:val="0"/>
                <w:bCs w:val="0"/>
                <w:sz w:val="28"/>
                <w:szCs w:val="28"/>
              </w:rPr>
              <w:t>Assessment</w:t>
            </w:r>
          </w:p>
          <w:p w14:paraId="46D79F0B" w14:textId="77777777" w:rsidR="00CE1E3B" w:rsidRPr="00693D59" w:rsidRDefault="00B22CA0" w:rsidP="00693D59">
            <w:pPr>
              <w:pStyle w:val="Title"/>
              <w:numPr>
                <w:ilvl w:val="0"/>
                <w:numId w:val="16"/>
              </w:numPr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Engineering </w:t>
            </w:r>
            <w:r w:rsidR="00693D59" w:rsidRPr="00693D59">
              <w:rPr>
                <w:b w:val="0"/>
                <w:bCs w:val="0"/>
                <w:sz w:val="32"/>
                <w:szCs w:val="32"/>
              </w:rPr>
              <w:t>Tutoring</w:t>
            </w:r>
          </w:p>
          <w:p w14:paraId="58FD4229" w14:textId="77777777" w:rsidR="00CE1E3B" w:rsidRPr="0037743C" w:rsidRDefault="00CE1E3B" w:rsidP="00FD609D">
            <w:pPr>
              <w:pStyle w:val="Subtitle"/>
            </w:pPr>
          </w:p>
          <w:p w14:paraId="06DFFE95" w14:textId="77777777" w:rsidR="00CE1E3B" w:rsidRDefault="00693D59" w:rsidP="00CE1E3B">
            <w:r>
              <w:rPr>
                <w:noProof/>
                <w:lang w:val="en-AU" w:eastAsia="en-AU"/>
              </w:rPr>
              <w:drawing>
                <wp:inline distT="0" distB="0" distL="0" distR="0" wp14:anchorId="6B0709FC" wp14:editId="6436AE0C">
                  <wp:extent cx="2533650" cy="2296633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c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172" cy="229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09E7F4" w14:textId="08F015CF" w:rsidR="00482994" w:rsidRDefault="00482994"/>
    <w:tbl>
      <w:tblPr>
        <w:tblStyle w:val="HostTable"/>
        <w:tblW w:w="17010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48"/>
        <w:gridCol w:w="5259"/>
        <w:gridCol w:w="7203"/>
      </w:tblGrid>
      <w:tr w:rsidR="0037743C" w14:paraId="43DECAA0" w14:textId="77777777" w:rsidTr="00863279">
        <w:trPr>
          <w:trHeight w:hRule="exact" w:val="10376"/>
          <w:tblHeader/>
          <w:jc w:val="left"/>
        </w:trPr>
        <w:tc>
          <w:tcPr>
            <w:tcW w:w="4548" w:type="dxa"/>
            <w:tcMar>
              <w:right w:w="432" w:type="dxa"/>
            </w:tcMar>
          </w:tcPr>
          <w:p w14:paraId="47146716" w14:textId="77777777" w:rsidR="0037743C" w:rsidRDefault="00C17512" w:rsidP="0037743C"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74DA54F6" wp14:editId="76FA61A4">
                  <wp:extent cx="2633345" cy="190436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C3A31C" w14:textId="77777777" w:rsidR="0037743C" w:rsidRDefault="0037743C" w:rsidP="0037743C"/>
          <w:p w14:paraId="10556D80" w14:textId="77777777" w:rsidR="0037743C" w:rsidRPr="002311C9" w:rsidRDefault="002311C9" w:rsidP="002311C9">
            <w:pPr>
              <w:shd w:val="clear" w:color="auto" w:fill="2B7471" w:themeFill="accent1" w:themeFillShade="80"/>
              <w:rPr>
                <w:color w:val="FFFFFF" w:themeColor="background1"/>
              </w:rPr>
            </w:pPr>
            <w:r w:rsidRPr="002311C9">
              <w:rPr>
                <w:color w:val="FFFFFF" w:themeColor="background1"/>
              </w:rPr>
              <w:t xml:space="preserve">Perseverance, and severe interest of </w:t>
            </w:r>
            <w:proofErr w:type="spellStart"/>
            <w:r w:rsidRPr="002311C9">
              <w:rPr>
                <w:color w:val="FFFFFF" w:themeColor="background1"/>
              </w:rPr>
              <w:t>Afsaneh</w:t>
            </w:r>
            <w:proofErr w:type="spellEnd"/>
            <w:r w:rsidRPr="002311C9">
              <w:rPr>
                <w:color w:val="FFFFFF" w:themeColor="background1"/>
              </w:rPr>
              <w:t xml:space="preserve"> in her work, her discipline in jobs and continued persistence in entrusted duties are from outstanding attributes that puts </w:t>
            </w:r>
            <w:proofErr w:type="spellStart"/>
            <w:r w:rsidRPr="002311C9">
              <w:rPr>
                <w:color w:val="FFFFFF" w:themeColor="background1"/>
              </w:rPr>
              <w:t>Afsaneh</w:t>
            </w:r>
            <w:proofErr w:type="spellEnd"/>
            <w:r w:rsidRPr="002311C9">
              <w:rPr>
                <w:color w:val="FFFFFF" w:themeColor="background1"/>
              </w:rPr>
              <w:t xml:space="preserve"> among successful trainees in the Machine Design Team. We Wish her Success.</w:t>
            </w:r>
          </w:p>
          <w:p w14:paraId="38567296" w14:textId="77777777" w:rsidR="002311C9" w:rsidRDefault="002311C9" w:rsidP="002311C9">
            <w:pPr>
              <w:shd w:val="clear" w:color="auto" w:fill="2B7471" w:themeFill="accent1" w:themeFillShade="80"/>
            </w:pPr>
            <w:r w:rsidRPr="002311C9">
              <w:rPr>
                <w:color w:val="FFFFFF" w:themeColor="background1"/>
              </w:rPr>
              <w:t xml:space="preserve">(Dr Rahim </w:t>
            </w:r>
            <w:proofErr w:type="spellStart"/>
            <w:r w:rsidRPr="002311C9">
              <w:rPr>
                <w:color w:val="FFFFFF" w:themeColor="background1"/>
              </w:rPr>
              <w:t>Pourabdolrahim</w:t>
            </w:r>
            <w:proofErr w:type="spellEnd"/>
            <w:r w:rsidRPr="002311C9">
              <w:rPr>
                <w:color w:val="FFFFFF" w:themeColor="background1"/>
              </w:rPr>
              <w:t xml:space="preserve">, Head of the Machine Design Department and </w:t>
            </w:r>
            <w:proofErr w:type="spellStart"/>
            <w:r w:rsidRPr="002311C9">
              <w:rPr>
                <w:color w:val="FFFFFF" w:themeColor="background1"/>
              </w:rPr>
              <w:t>Afsaneh’s</w:t>
            </w:r>
            <w:proofErr w:type="spellEnd"/>
            <w:r w:rsidRPr="002311C9">
              <w:rPr>
                <w:color w:val="FFFFFF" w:themeColor="background1"/>
              </w:rPr>
              <w:t xml:space="preserve"> Supervisor in Standard Gear Boxes CAD Software Development)</w:t>
            </w:r>
          </w:p>
        </w:tc>
        <w:tc>
          <w:tcPr>
            <w:tcW w:w="5259" w:type="dxa"/>
            <w:tcMar>
              <w:left w:w="432" w:type="dxa"/>
              <w:right w:w="432" w:type="dxa"/>
            </w:tcMar>
          </w:tcPr>
          <w:p w14:paraId="6776A8F9" w14:textId="77777777" w:rsidR="00AE3AF0" w:rsidRDefault="00AE3AF0" w:rsidP="00AE3AF0">
            <w:pPr>
              <w:pStyle w:val="Quote"/>
            </w:pPr>
            <w:proofErr w:type="spellStart"/>
            <w:r>
              <w:t>Mrs</w:t>
            </w:r>
            <w:proofErr w:type="spellEnd"/>
            <w:r>
              <w:t xml:space="preserve"> Cooper completed everything asked of her, was willing, courteous and punctual. </w:t>
            </w:r>
          </w:p>
          <w:p w14:paraId="4E3D5968" w14:textId="77777777" w:rsidR="0037743C" w:rsidRDefault="00AE3AF0" w:rsidP="00AE3AF0">
            <w:pPr>
              <w:pStyle w:val="Quote"/>
            </w:pPr>
            <w:r>
              <w:t>(Pauline Hansen, Human Resources Manager, Apache Energy Limited, Oil Company, Perth, 1998)</w:t>
            </w:r>
          </w:p>
          <w:p w14:paraId="229BDBC6" w14:textId="77777777" w:rsidR="0037743C" w:rsidRPr="00987B88" w:rsidRDefault="00AE3AF0" w:rsidP="00987B88">
            <w:pPr>
              <w:shd w:val="clear" w:color="auto" w:fill="2B7471" w:themeFill="accent1" w:themeFillShade="80"/>
              <w:rPr>
                <w:color w:val="FFFFFF" w:themeColor="background1"/>
              </w:rPr>
            </w:pPr>
            <w:proofErr w:type="spellStart"/>
            <w:r w:rsidRPr="00987B88">
              <w:rPr>
                <w:color w:val="FFFFFF" w:themeColor="background1"/>
              </w:rPr>
              <w:t>Afsaneh</w:t>
            </w:r>
            <w:proofErr w:type="spellEnd"/>
            <w:r w:rsidRPr="00987B88">
              <w:rPr>
                <w:color w:val="FFFFFF" w:themeColor="background1"/>
              </w:rPr>
              <w:t xml:space="preserve"> is one of our competent designers who has been proved to be capable of undertaking major projects in Computer Aided Design, and Hydraulics.</w:t>
            </w:r>
          </w:p>
          <w:p w14:paraId="504B1179" w14:textId="77777777" w:rsidR="00AE3AF0" w:rsidRDefault="00AE3AF0" w:rsidP="00987B88">
            <w:pPr>
              <w:shd w:val="clear" w:color="auto" w:fill="2B7471" w:themeFill="accent1" w:themeFillShade="80"/>
            </w:pPr>
            <w:r w:rsidRPr="00987B88">
              <w:rPr>
                <w:color w:val="FFFFFF" w:themeColor="background1"/>
              </w:rPr>
              <w:t xml:space="preserve">(Dr M. </w:t>
            </w:r>
            <w:proofErr w:type="spellStart"/>
            <w:r w:rsidRPr="00987B88">
              <w:rPr>
                <w:color w:val="FFFFFF" w:themeColor="background1"/>
              </w:rPr>
              <w:t>Tebyani</w:t>
            </w:r>
            <w:proofErr w:type="spellEnd"/>
            <w:r w:rsidRPr="00987B88">
              <w:rPr>
                <w:color w:val="FFFFFF" w:themeColor="background1"/>
              </w:rPr>
              <w:t>, Dr Engineer in Electrical Engineering, President of I.R.O.S.T., Iranian Research Organization for Science and Technology</w:t>
            </w:r>
            <w:r w:rsidR="00987B88">
              <w:rPr>
                <w:color w:val="FFFFFF" w:themeColor="background1"/>
              </w:rPr>
              <w:t>, 1984</w:t>
            </w:r>
            <w:r w:rsidRPr="00987B88">
              <w:rPr>
                <w:color w:val="FFFFFF" w:themeColor="background1"/>
              </w:rPr>
              <w:t>)</w:t>
            </w:r>
          </w:p>
        </w:tc>
        <w:tc>
          <w:tcPr>
            <w:tcW w:w="7203" w:type="dxa"/>
            <w:tcMar>
              <w:left w:w="432" w:type="dxa"/>
            </w:tcMar>
          </w:tcPr>
          <w:sdt>
            <w:sdtPr>
              <w:alias w:val="Enter Heading 2:"/>
              <w:tag w:val="Enter Heading 2:"/>
              <w:id w:val="-237716571"/>
              <w:placeholder>
                <w:docPart w:val="486539C5B03549C7891B7A8444A27ABB"/>
              </w:placeholder>
              <w:temporary/>
              <w:showingPlcHdr/>
              <w15:appearance w15:val="hidden"/>
            </w:sdtPr>
            <w:sdtEndPr/>
            <w:sdtContent>
              <w:p w14:paraId="6AEA20ED" w14:textId="77777777" w:rsidR="0037743C" w:rsidRDefault="0037743C">
                <w:pPr>
                  <w:pStyle w:val="Heading2"/>
                </w:pPr>
                <w:r>
                  <w:t>Key Offerings</w:t>
                </w:r>
              </w:p>
            </w:sdtContent>
          </w:sdt>
          <w:p w14:paraId="32FE195D" w14:textId="77777777" w:rsidR="0037743C" w:rsidRDefault="00A028CC" w:rsidP="002311C9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>English Grammar Proofing</w:t>
            </w:r>
          </w:p>
          <w:p w14:paraId="591FC29A" w14:textId="77777777" w:rsidR="00A028CC" w:rsidRDefault="00A028CC" w:rsidP="002311C9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>Web Casting</w:t>
            </w:r>
          </w:p>
          <w:p w14:paraId="3279622A" w14:textId="77777777" w:rsidR="004A77B4" w:rsidRDefault="004A77B4" w:rsidP="002311C9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>Project Management Practice</w:t>
            </w:r>
          </w:p>
          <w:p w14:paraId="75B7C563" w14:textId="77777777" w:rsidR="002311C9" w:rsidRDefault="002311C9" w:rsidP="00A028CC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 xml:space="preserve">Research &amp; </w:t>
            </w:r>
            <w:r w:rsidR="00A028CC">
              <w:t>Innovation</w:t>
            </w:r>
          </w:p>
          <w:p w14:paraId="261C68E4" w14:textId="77777777" w:rsidR="00150085" w:rsidRDefault="004A77B4" w:rsidP="00150085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94"/>
            </w:pPr>
            <w:r>
              <w:t xml:space="preserve">CAD: SolidWorks, </w:t>
            </w:r>
            <w:proofErr w:type="spellStart"/>
            <w:r>
              <w:t>TurboCAD</w:t>
            </w:r>
            <w:proofErr w:type="spellEnd"/>
            <w:r>
              <w:t xml:space="preserve">, AutoCAD </w:t>
            </w:r>
          </w:p>
          <w:p w14:paraId="2AF0CB78" w14:textId="77777777" w:rsidR="00150085" w:rsidRDefault="00150085" w:rsidP="00150085">
            <w:pPr>
              <w:spacing w:line="240" w:lineRule="auto"/>
              <w:ind w:left="34"/>
            </w:pPr>
            <w:r>
              <w:t xml:space="preserve">     </w:t>
            </w:r>
            <w:r w:rsidR="004A77B4">
              <w:t xml:space="preserve">training, assessment, tutoring and </w:t>
            </w:r>
          </w:p>
          <w:p w14:paraId="72BA8FDC" w14:textId="77777777" w:rsidR="004A77B4" w:rsidRDefault="00150085" w:rsidP="00150085">
            <w:pPr>
              <w:spacing w:line="240" w:lineRule="auto"/>
              <w:ind w:left="34"/>
            </w:pPr>
            <w:r>
              <w:t xml:space="preserve">     </w:t>
            </w:r>
            <w:r w:rsidR="004A77B4">
              <w:t>drafting</w:t>
            </w:r>
          </w:p>
          <w:p w14:paraId="7A2DDFE2" w14:textId="77777777" w:rsidR="004A77B4" w:rsidRDefault="004A77B4" w:rsidP="004A77B4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>Load Analysis</w:t>
            </w:r>
          </w:p>
          <w:p w14:paraId="4CF2CFC5" w14:textId="77777777" w:rsidR="004A77B4" w:rsidRDefault="004A77B4" w:rsidP="002311C9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>Simulation</w:t>
            </w:r>
            <w:r w:rsidR="00A028CC">
              <w:t xml:space="preserve"> [Sim Wise 4D]</w:t>
            </w:r>
          </w:p>
          <w:p w14:paraId="1A199D59" w14:textId="77777777" w:rsidR="004A77B4" w:rsidRDefault="004A77B4" w:rsidP="002311C9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>Computational Mechanics</w:t>
            </w:r>
            <w:r w:rsidR="00A028CC">
              <w:t xml:space="preserve"> [Algorithm]</w:t>
            </w:r>
          </w:p>
          <w:p w14:paraId="63B61E92" w14:textId="77777777" w:rsidR="004A77B4" w:rsidRDefault="004A77B4" w:rsidP="002311C9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>Turbo-machineries</w:t>
            </w:r>
          </w:p>
          <w:p w14:paraId="5CBFAC91" w14:textId="77777777" w:rsidR="00150085" w:rsidRDefault="004A77B4" w:rsidP="00A028CC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 xml:space="preserve">Renewable Energy: Flywheel Energy </w:t>
            </w:r>
          </w:p>
          <w:p w14:paraId="404C153C" w14:textId="77777777" w:rsidR="00150085" w:rsidRDefault="00150085" w:rsidP="00150085">
            <w:pPr>
              <w:ind w:left="34"/>
            </w:pPr>
            <w:r>
              <w:t xml:space="preserve">     </w:t>
            </w:r>
            <w:r w:rsidR="004A77B4">
              <w:t xml:space="preserve">Storage System, Wind Turbine, </w:t>
            </w:r>
          </w:p>
          <w:p w14:paraId="41D7817A" w14:textId="77777777" w:rsidR="00150085" w:rsidRDefault="00150085" w:rsidP="00150085">
            <w:pPr>
              <w:ind w:left="34"/>
            </w:pPr>
            <w:r>
              <w:t xml:space="preserve">     </w:t>
            </w:r>
            <w:r w:rsidR="00A028CC">
              <w:t xml:space="preserve">River Turbine, All Electric Car, </w:t>
            </w:r>
          </w:p>
          <w:p w14:paraId="038F07A1" w14:textId="77777777" w:rsidR="004A77B4" w:rsidRDefault="00150085" w:rsidP="00150085">
            <w:pPr>
              <w:ind w:left="34"/>
            </w:pPr>
            <w:r>
              <w:t xml:space="preserve">     </w:t>
            </w:r>
            <w:r w:rsidR="004A77B4">
              <w:t xml:space="preserve">Floating </w:t>
            </w:r>
            <w:r w:rsidR="00A028CC">
              <w:t>Clinic, Air Ambulance</w:t>
            </w:r>
          </w:p>
          <w:p w14:paraId="21246AF4" w14:textId="77777777" w:rsidR="004A77B4" w:rsidRDefault="004A77B4" w:rsidP="002311C9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>Gear Boxes</w:t>
            </w:r>
          </w:p>
          <w:p w14:paraId="0D27E6B7" w14:textId="77777777" w:rsidR="004A77B4" w:rsidRDefault="00A028CC" w:rsidP="002311C9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 xml:space="preserve">eLearning / </w:t>
            </w:r>
            <w:proofErr w:type="spellStart"/>
            <w:r>
              <w:t>eAssessment</w:t>
            </w:r>
            <w:proofErr w:type="spellEnd"/>
          </w:p>
          <w:p w14:paraId="4ECAA650" w14:textId="77777777" w:rsidR="004A77B4" w:rsidRDefault="004A77B4" w:rsidP="004A77B4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>Educational Technology</w:t>
            </w:r>
          </w:p>
          <w:p w14:paraId="4F5B2EDE" w14:textId="77777777" w:rsidR="002311C9" w:rsidRDefault="004A77B4" w:rsidP="002311C9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>Technical Writing</w:t>
            </w:r>
          </w:p>
          <w:p w14:paraId="7821D263" w14:textId="77777777" w:rsidR="004A77B4" w:rsidRDefault="004A77B4" w:rsidP="002311C9">
            <w:pPr>
              <w:pStyle w:val="ListParagraph"/>
              <w:numPr>
                <w:ilvl w:val="0"/>
                <w:numId w:val="17"/>
              </w:numPr>
              <w:ind w:left="394"/>
            </w:pPr>
            <w:r>
              <w:t>Training and Assessment</w:t>
            </w:r>
          </w:p>
          <w:p w14:paraId="3249F901" w14:textId="77777777" w:rsidR="00F24DB1" w:rsidRDefault="00F24DB1" w:rsidP="00F24DB1">
            <w:pPr>
              <w:pStyle w:val="Website"/>
            </w:pPr>
            <w:r>
              <w:t xml:space="preserve"> </w:t>
            </w:r>
            <w:r>
              <w:t>Contact Us</w:t>
            </w:r>
          </w:p>
          <w:p w14:paraId="3AD1536B" w14:textId="77777777" w:rsidR="00F24DB1" w:rsidRDefault="00F24DB1" w:rsidP="00F24DB1">
            <w:pPr>
              <w:pStyle w:val="Website"/>
            </w:pPr>
            <w:r>
              <w:t xml:space="preserve">64 </w:t>
            </w:r>
            <w:proofErr w:type="spellStart"/>
            <w:r>
              <w:t>Calley</w:t>
            </w:r>
            <w:proofErr w:type="spellEnd"/>
            <w:r>
              <w:t xml:space="preserve"> Drive, Leeming, WA, Australia, 6149</w:t>
            </w:r>
          </w:p>
          <w:p w14:paraId="0B7A0F2F" w14:textId="77777777" w:rsidR="00F24DB1" w:rsidRDefault="00F24DB1" w:rsidP="00F24DB1">
            <w:pPr>
              <w:pStyle w:val="Website"/>
            </w:pPr>
            <w:r>
              <w:t>MOB: +61 437 635 038</w:t>
            </w:r>
          </w:p>
          <w:p w14:paraId="3F1F6D88" w14:textId="6D8A345E" w:rsidR="00F24DB1" w:rsidRDefault="00F24DB1" w:rsidP="00F24DB1">
            <w:pPr>
              <w:pStyle w:val="Website"/>
            </w:pPr>
            <w:hyperlink r:id="rId17" w:history="1">
              <w:r w:rsidRPr="003A2FF7">
                <w:rPr>
                  <w:rStyle w:val="Hyperlink"/>
                </w:rPr>
                <w:t>flycadeng@live.com.au</w:t>
              </w:r>
            </w:hyperlink>
          </w:p>
          <w:p w14:paraId="7BB402DD" w14:textId="6A07E90A" w:rsidR="0037743C" w:rsidRDefault="00F24DB1" w:rsidP="00F24DB1">
            <w:pPr>
              <w:pStyle w:val="Website"/>
            </w:pPr>
            <w:r>
              <w:t xml:space="preserve">www.ewindfly.net </w:t>
            </w:r>
            <w:r>
              <w:t xml:space="preserve"> </w:t>
            </w:r>
          </w:p>
        </w:tc>
      </w:tr>
    </w:tbl>
    <w:p w14:paraId="55103D28" w14:textId="77777777" w:rsidR="00ED7C90" w:rsidRDefault="00ED7C90" w:rsidP="00D91EF3">
      <w:pPr>
        <w:pStyle w:val="NoSpacing"/>
      </w:pPr>
    </w:p>
    <w:sectPr w:rsidR="00ED7C90" w:rsidSect="00ED5C60">
      <w:headerReference w:type="default" r:id="rId18"/>
      <w:headerReference w:type="first" r:id="rId19"/>
      <w:pgSz w:w="16840" w:h="11907" w:orient="landscape" w:code="9"/>
      <w:pgMar w:top="720" w:right="720" w:bottom="431" w:left="720" w:header="431" w:footer="578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17F3" w14:textId="77777777" w:rsidR="007575EA" w:rsidRDefault="007575EA" w:rsidP="0037743C">
      <w:pPr>
        <w:spacing w:after="0" w:line="240" w:lineRule="auto"/>
      </w:pPr>
      <w:r>
        <w:separator/>
      </w:r>
    </w:p>
  </w:endnote>
  <w:endnote w:type="continuationSeparator" w:id="0">
    <w:p w14:paraId="707B59EC" w14:textId="77777777" w:rsidR="007575EA" w:rsidRDefault="007575EA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FF2FA" w14:textId="77777777" w:rsidR="007575EA" w:rsidRDefault="007575EA" w:rsidP="0037743C">
      <w:pPr>
        <w:spacing w:after="0" w:line="240" w:lineRule="auto"/>
      </w:pPr>
      <w:r>
        <w:separator/>
      </w:r>
    </w:p>
  </w:footnote>
  <w:footnote w:type="continuationSeparator" w:id="0">
    <w:p w14:paraId="03371911" w14:textId="77777777" w:rsidR="007575EA" w:rsidRDefault="007575EA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575E" w14:textId="77777777" w:rsidR="003E1E9B" w:rsidRDefault="00712321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598E87D" wp14:editId="761BCC9D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7038975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556CAA03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858EA2" wp14:editId="55BDB06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AC3108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DFB5" w14:textId="77777777" w:rsidR="00CD4ED2" w:rsidRDefault="005F496D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692500D5" wp14:editId="4B9DEC08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7C914F41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474C407" wp14:editId="0E91013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9C2E5A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A71FC"/>
    <w:multiLevelType w:val="hybridMultilevel"/>
    <w:tmpl w:val="31284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A28F0"/>
    <w:multiLevelType w:val="hybridMultilevel"/>
    <w:tmpl w:val="68A884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86585C"/>
    <w:multiLevelType w:val="hybridMultilevel"/>
    <w:tmpl w:val="1E2E2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79"/>
    <w:rsid w:val="00016C11"/>
    <w:rsid w:val="000425F6"/>
    <w:rsid w:val="0006764B"/>
    <w:rsid w:val="00075279"/>
    <w:rsid w:val="00090291"/>
    <w:rsid w:val="000B75E9"/>
    <w:rsid w:val="00150085"/>
    <w:rsid w:val="002311C9"/>
    <w:rsid w:val="00236F3C"/>
    <w:rsid w:val="002E1E5D"/>
    <w:rsid w:val="002F5ECB"/>
    <w:rsid w:val="003309C2"/>
    <w:rsid w:val="003634A0"/>
    <w:rsid w:val="0037743C"/>
    <w:rsid w:val="003E1E9B"/>
    <w:rsid w:val="00425687"/>
    <w:rsid w:val="00482994"/>
    <w:rsid w:val="004A77B4"/>
    <w:rsid w:val="004D7879"/>
    <w:rsid w:val="00555FE1"/>
    <w:rsid w:val="005B4B62"/>
    <w:rsid w:val="005F496D"/>
    <w:rsid w:val="00632BB1"/>
    <w:rsid w:val="00636FE2"/>
    <w:rsid w:val="00661CA6"/>
    <w:rsid w:val="0069002D"/>
    <w:rsid w:val="00693D59"/>
    <w:rsid w:val="00704FD6"/>
    <w:rsid w:val="00712321"/>
    <w:rsid w:val="007327A6"/>
    <w:rsid w:val="00751AA2"/>
    <w:rsid w:val="007575EA"/>
    <w:rsid w:val="007B03D6"/>
    <w:rsid w:val="007C70E3"/>
    <w:rsid w:val="00823BFA"/>
    <w:rsid w:val="00844AB7"/>
    <w:rsid w:val="00863279"/>
    <w:rsid w:val="008C1A1A"/>
    <w:rsid w:val="00987B88"/>
    <w:rsid w:val="009B1939"/>
    <w:rsid w:val="00A01D2E"/>
    <w:rsid w:val="00A028CC"/>
    <w:rsid w:val="00A92C80"/>
    <w:rsid w:val="00AC028A"/>
    <w:rsid w:val="00AE3AF0"/>
    <w:rsid w:val="00B22CA0"/>
    <w:rsid w:val="00B65675"/>
    <w:rsid w:val="00C17512"/>
    <w:rsid w:val="00C267D0"/>
    <w:rsid w:val="00CA1864"/>
    <w:rsid w:val="00CC1105"/>
    <w:rsid w:val="00CD4ED2"/>
    <w:rsid w:val="00CD7F0C"/>
    <w:rsid w:val="00CE1E3B"/>
    <w:rsid w:val="00D2631E"/>
    <w:rsid w:val="00D5627F"/>
    <w:rsid w:val="00D91EF3"/>
    <w:rsid w:val="00DC332A"/>
    <w:rsid w:val="00E36671"/>
    <w:rsid w:val="00E75E55"/>
    <w:rsid w:val="00E92280"/>
    <w:rsid w:val="00E938FB"/>
    <w:rsid w:val="00ED5C60"/>
    <w:rsid w:val="00ED7C90"/>
    <w:rsid w:val="00EF4129"/>
    <w:rsid w:val="00F2085E"/>
    <w:rsid w:val="00F24DB1"/>
    <w:rsid w:val="00F91541"/>
    <w:rsid w:val="00FB1F73"/>
    <w:rsid w:val="00FB661D"/>
    <w:rsid w:val="00FD609D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EFA28E"/>
  <w15:chartTrackingRefBased/>
  <w15:docId w15:val="{7CB2BC68-0EED-4C86-96F4-1E4652E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24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windfly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flycadeng@live.com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windfly.net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saneh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20699A155747ACB1686F3C46FE0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5EAA-EA4D-4C43-88DC-8234FAAF105D}"/>
      </w:docPartPr>
      <w:docPartBody>
        <w:p w:rsidR="00A924D5" w:rsidRDefault="00151696">
          <w:pPr>
            <w:pStyle w:val="DA20699A155747ACB1686F3C46FE0214"/>
          </w:pPr>
          <w:r w:rsidRPr="007B03D6">
            <w:t>Company Name</w:t>
          </w:r>
        </w:p>
      </w:docPartBody>
    </w:docPart>
    <w:docPart>
      <w:docPartPr>
        <w:name w:val="6AE077C5E1BC4FA1B5A7B6D80C62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C1BF-B686-42A0-9BB1-4BACC447E3F7}"/>
      </w:docPartPr>
      <w:docPartBody>
        <w:p w:rsidR="00A924D5" w:rsidRDefault="00151696">
          <w:pPr>
            <w:pStyle w:val="6AE077C5E1BC4FA1B5A7B6D80C626337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  <w:docPart>
      <w:docPartPr>
        <w:name w:val="486539C5B03549C7891B7A8444A2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9DCC-A035-4180-8006-B80D205EEEAD}"/>
      </w:docPartPr>
      <w:docPartBody>
        <w:p w:rsidR="00A924D5" w:rsidRDefault="00151696">
          <w:pPr>
            <w:pStyle w:val="486539C5B03549C7891B7A8444A27ABB"/>
          </w:pPr>
          <w:r>
            <w:t>Key Offerings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6"/>
    <w:rsid w:val="00151696"/>
    <w:rsid w:val="00356ED6"/>
    <w:rsid w:val="004F0871"/>
    <w:rsid w:val="00744DA8"/>
    <w:rsid w:val="009A0C4D"/>
    <w:rsid w:val="00A924D5"/>
    <w:rsid w:val="00BE186F"/>
    <w:rsid w:val="00CD7148"/>
    <w:rsid w:val="00E8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6F38B89E3D4B118779B87B2AA839A8">
    <w:name w:val="C76F38B89E3D4B118779B87B2AA839A8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FDB3F7CB5CCF497EA840C039CCF705F0">
    <w:name w:val="FDB3F7CB5CCF497EA840C039CCF705F0"/>
  </w:style>
  <w:style w:type="paragraph" w:customStyle="1" w:styleId="DA20699A155747ACB1686F3C46FE0214">
    <w:name w:val="DA20699A155747ACB1686F3C46FE0214"/>
  </w:style>
  <w:style w:type="paragraph" w:customStyle="1" w:styleId="6AE077C5E1BC4FA1B5A7B6D80C626337">
    <w:name w:val="6AE077C5E1BC4FA1B5A7B6D80C626337"/>
  </w:style>
  <w:style w:type="paragraph" w:customStyle="1" w:styleId="815CA321F19441B19EF0768D85E72D04">
    <w:name w:val="815CA321F19441B19EF0768D85E72D04"/>
  </w:style>
  <w:style w:type="paragraph" w:customStyle="1" w:styleId="104796CEE73A4FC2ACCD98E46413D1DE">
    <w:name w:val="104796CEE73A4FC2ACCD98E46413D1DE"/>
  </w:style>
  <w:style w:type="paragraph" w:customStyle="1" w:styleId="4343C09C028B43EBBB95C86E0566D265">
    <w:name w:val="4343C09C028B43EBBB95C86E0566D265"/>
  </w:style>
  <w:style w:type="paragraph" w:customStyle="1" w:styleId="A167D1ABBE5F4554968E9DA0E7293467">
    <w:name w:val="A167D1ABBE5F4554968E9DA0E7293467"/>
  </w:style>
  <w:style w:type="paragraph" w:customStyle="1" w:styleId="6835C4A9B3A64B2CA4B6FE6BCC7C446B">
    <w:name w:val="6835C4A9B3A64B2CA4B6FE6BCC7C446B"/>
  </w:style>
  <w:style w:type="paragraph" w:customStyle="1" w:styleId="F1ECB8B1D48143BD896C5ADCC9978C53">
    <w:name w:val="F1ECB8B1D48143BD896C5ADCC9978C53"/>
  </w:style>
  <w:style w:type="paragraph" w:customStyle="1" w:styleId="499B07A7DCFB47F4A78774B4544B50C7">
    <w:name w:val="499B07A7DCFB47F4A78774B4544B50C7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val="en-US" w:eastAsia="ja-JP"/>
      <w14:ligatures w14:val="standard"/>
    </w:rPr>
  </w:style>
  <w:style w:type="paragraph" w:customStyle="1" w:styleId="7732D3E2BBDB44D8A1F4987E84C6BA9E">
    <w:name w:val="7732D3E2BBDB44D8A1F4987E84C6BA9E"/>
  </w:style>
  <w:style w:type="paragraph" w:customStyle="1" w:styleId="057B872FF51742AAA5A298007E0A0D20">
    <w:name w:val="057B872FF51742AAA5A298007E0A0D20"/>
  </w:style>
  <w:style w:type="paragraph" w:customStyle="1" w:styleId="C293B7A85388423D8780869C45FD9E27">
    <w:name w:val="C293B7A85388423D8780869C45FD9E27"/>
  </w:style>
  <w:style w:type="paragraph" w:customStyle="1" w:styleId="FD24E345F15340A8A64C62A545F9361D">
    <w:name w:val="FD24E345F15340A8A64C62A545F9361D"/>
  </w:style>
  <w:style w:type="paragraph" w:customStyle="1" w:styleId="486539C5B03549C7891B7A8444A27ABB">
    <w:name w:val="486539C5B03549C7891B7A8444A27ABB"/>
  </w:style>
  <w:style w:type="paragraph" w:customStyle="1" w:styleId="A4ABA6C097FE413AB52D0404138D67D7">
    <w:name w:val="A4ABA6C097FE413AB52D0404138D67D7"/>
  </w:style>
  <w:style w:type="paragraph" w:customStyle="1" w:styleId="1704180366D746C28212480306B039DC">
    <w:name w:val="1704180366D746C28212480306B039DC"/>
  </w:style>
  <w:style w:type="paragraph" w:customStyle="1" w:styleId="05E1E9E362CF4C398C6820E7137A59E8">
    <w:name w:val="05E1E9E362CF4C398C6820E7137A59E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n-US" w:eastAsia="ja-JP"/>
      <w14:ligatures w14:val="standard"/>
    </w:rPr>
  </w:style>
  <w:style w:type="paragraph" w:customStyle="1" w:styleId="9D99BC0167E146ECBD9F802EF66A3CCE">
    <w:name w:val="9D99BC0167E146ECBD9F802EF66A3CCE"/>
  </w:style>
  <w:style w:type="paragraph" w:customStyle="1" w:styleId="6D56158007A243479692AA2B31A8372B">
    <w:name w:val="6D56158007A243479692AA2B31A8372B"/>
  </w:style>
  <w:style w:type="paragraph" w:customStyle="1" w:styleId="F3142F6900014FBEB731E6CEE403803D">
    <w:name w:val="F3142F6900014FBEB731E6CEE403803D"/>
  </w:style>
  <w:style w:type="paragraph" w:customStyle="1" w:styleId="4B52E87B04364E70BD3E445C97DCD077">
    <w:name w:val="4B52E87B04364E70BD3E445C97DCD077"/>
  </w:style>
  <w:style w:type="paragraph" w:customStyle="1" w:styleId="7EB186418BA14114BF478CD36004A182">
    <w:name w:val="7EB186418BA14114BF478CD36004A182"/>
  </w:style>
  <w:style w:type="paragraph" w:customStyle="1" w:styleId="65AD90905AAF4D78800CCD7ED6EC9C00">
    <w:name w:val="65AD90905AAF4D78800CCD7ED6EC9C00"/>
  </w:style>
  <w:style w:type="paragraph" w:customStyle="1" w:styleId="7135DD64F95440C9BECBA5F776039C58">
    <w:name w:val="7135DD64F95440C9BECBA5F776039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w:rsidR="0037743C" w:rsidRPr="004D7879" w:rsidRDefault="0006764B" w:rsidP="007B03D6"&gt;&lt;w:pPr&gt;&lt;w:pStyle w:val="ContactInfo"/&gt;&lt;w:rPr&gt;&lt;w:sz w:val="20"/&gt;&lt;w:szCs w:val="20"/&gt;&lt;/w:rPr&gt;&lt;/w:pPr&gt;&lt;w:r w:rsidRPr="004D7879"&gt;&lt;w:rPr&gt;&lt;w:sz w:val="20"/&gt;&lt;w:szCs w:val="20"/&gt;&lt;/w:rPr&gt;&lt;w:t&gt;Ewindfly&lt;/w:t&gt;&lt;/w:r&gt;&lt;/w:p&gt;&lt;w:p w:rsidR="00000000" w:rsidRDefault="00FE45DB"/&gt;&lt;w:sectPr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w:val="436A71FC"/&gt;&lt;w:multiLevelType w:val="hybridMultilevel"/&gt;&lt;w:tmpl w:val="312847EE"/&gt;&lt;w:lvl w:ilvl="0" w:tplc="0C090001"&gt;&lt;w:start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w:tplc="0C090003"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w:val="4AFA28F0"/&gt;&lt;w:multiLevelType w:val="hybridMultilevel"/&gt;&lt;w:tmpl w:val="68A884B4"/&gt;&lt;w:lvl w:ilvl="0" w:tplc="0C090001"&gt;&lt;w:start w:val="1"/&gt;&lt;w:numFmt w:val="bullet"/&gt;&lt;w:lvlText w:val=""/&gt;&lt;w:lvlJc w:val="left"/&gt;&lt;w:pPr&gt;&lt;w:ind w:left="360" w:hanging="360"/&gt;&lt;/w:pPr&gt;&lt;w:rPr&gt;&lt;w:rFonts w:ascii="Symbol" w:hAnsi="Symbol" w:hint="default"/&gt;&lt;/w:rPr&gt;&lt;/w:lvl&gt;&lt;w:lvl w:ilvl="1" w:tplc="0C090003" w:tentative="1"&gt;&lt;w:start w:val="1"/&gt;&lt;w:numFmt w:val="bullet"/&gt;&lt;w:lvlText w:val="o"/&gt;&lt;w:lvlJc w:val="left"/&gt;&lt;w:pPr&gt;&lt;w:ind w:left="1080"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w:left="1800"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w:left="2520"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w:left="3240"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w:left="3960"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w:left="5400"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w:left="6120" w:hanging="360"/&gt;&lt;/w:pPr&gt;&lt;w:rPr&gt;&lt;w:rFonts w:ascii="Wingdings" w:hAnsi="Wingdings" w:hint="default"/&gt;&lt;/w:rPr&gt;&lt;/w:lvl&gt;&lt;/w:abstractNum&gt;&lt;w:abstractNum w:abstractNumId="13" w15:restartNumberingAfterBreak="0"&gt;&lt;w:nsid w:val="7586585C"/&gt;&lt;w:multiLevelType w:val="hybridMultilevel"/&gt;&lt;w:tmpl w:val="1E2E2FDC"/&gt;&lt;w:lvl w:ilvl="0" w:tplc="0C090001"&gt;&lt;w:start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w:tplc="0C090003"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w:tplc="0C090005"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w:tplc="0C090001"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w:tplc="0C090003"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w:tplc="0C090005"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w:tplc="0C090001"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w:tplc="0C090003"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w:tplc="0C090005"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w:val="10"/&gt;&lt;/w:num&gt;&lt;w:num w:numId="15"&gt;&lt;w:abstractNumId w:val="13"/&gt;&lt;/w:num&gt;&lt;w:num w:numId="16"&gt;&lt;w:abstractNumId w:val="12"/&gt;&lt;/w:num&gt;&lt;w:num w:numId="17"&gt;&lt;w:abstractNumId w:val="11"/&gt;&lt;/w:num&gt;&lt;/w:numbering&gt;&lt;/pkg:xmlData&gt;&lt;/pkg:part&gt;&lt;/pkg:package&gt;
</CustomerName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09E2D3-29CA-4AD8-B161-63CE3515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48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Afsaneh</dc:creator>
  <cp:keywords>64 Calley Drive, Leeming, WA, Australia, 6149</cp:keywords>
  <cp:lastModifiedBy>ewindfly engineer</cp:lastModifiedBy>
  <cp:revision>21</cp:revision>
  <cp:lastPrinted>2017-11-06T11:00:00Z</cp:lastPrinted>
  <dcterms:created xsi:type="dcterms:W3CDTF">2017-08-07T02:39:00Z</dcterms:created>
  <dcterms:modified xsi:type="dcterms:W3CDTF">2018-07-15T11:05:00Z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